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F44" w:rsidRDefault="002C2F44" w:rsidP="002C2F4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</w:rPr>
      </w:pPr>
    </w:p>
    <w:p w:rsidR="002C2F44" w:rsidRPr="0014378C" w:rsidRDefault="002C2F44" w:rsidP="002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Агентский договор № _____</w:t>
      </w:r>
    </w:p>
    <w:p w:rsidR="002C2F44" w:rsidRPr="0014378C" w:rsidRDefault="002C2F44" w:rsidP="002C2F44">
      <w:pPr>
        <w:tabs>
          <w:tab w:val="left" w:pos="426"/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Санкт-Петербург  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3E7A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3E7A6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«_____»_________202</w:t>
      </w:r>
      <w:r w:rsidR="00E63C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Санкт-Петербургское государственное унитарное предприятие «Петербургский метрополитен» (ГУП «Пете</w:t>
      </w:r>
      <w:r w:rsidR="00BD47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рбургский метрополитен») в лице начальника Службы социального развития </w:t>
      </w:r>
      <w:proofErr w:type="spellStart"/>
      <w:r w:rsidR="00BD4736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А.А.Загаштоковой</w:t>
      </w:r>
      <w:proofErr w:type="spellEnd"/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437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его(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>806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84EAE">
        <w:rPr>
          <w:rFonts w:ascii="Times New Roman" w:eastAsia="Times New Roman" w:hAnsi="Times New Roman" w:cs="Times New Roman"/>
          <w:sz w:val="24"/>
          <w:szCs w:val="24"/>
          <w:lang w:eastAsia="ru-RU"/>
        </w:rPr>
        <w:t>01 декабря 2021 и Положения о службе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«Принципал»,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одной стороны, и </w:t>
      </w:r>
      <w:r w:rsidR="00B40384" w:rsidRPr="00B4038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_____________________________________________________________________________________в лице _______________________действующего на основании _____________________,именуемое в дальнейшем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«Агент»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другой стороны, заключили настоящий Договор о нижеследующем: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numPr>
          <w:ilvl w:val="0"/>
          <w:numId w:val="2"/>
        </w:numPr>
        <w:tabs>
          <w:tab w:val="num" w:pos="284"/>
          <w:tab w:val="left" w:pos="426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договора.</w:t>
      </w:r>
    </w:p>
    <w:p w:rsidR="002C2F44" w:rsidRPr="0014378C" w:rsidRDefault="002C2F44" w:rsidP="002C2F44">
      <w:pPr>
        <w:numPr>
          <w:ilvl w:val="1"/>
          <w:numId w:val="2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условиями настоящего Договора Принципал поручает за вознаграждение Агенту от своего имени и за счет Принципала осуществлять реализацию путевок и прочих услуг Принципала в санаторий «Балтийский берег» (далее Санаторий) расположенный по адресу: г. Санкт-Петербург, Курортный район, г. Зеленогорск, ул. Курортная, д.1</w:t>
      </w:r>
    </w:p>
    <w:p w:rsidR="002C2F44" w:rsidRPr="00B40384" w:rsidRDefault="002C2F44" w:rsidP="00B40384">
      <w:pPr>
        <w:keepNext/>
        <w:numPr>
          <w:ilvl w:val="1"/>
          <w:numId w:val="2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Агент реализует путевки по прейскуранту, установленному Принципалом и размещенному на сайте Принципала: </w:t>
      </w:r>
      <w:hyperlink r:id="rId7" w:history="1">
        <w:r w:rsidR="00B40384" w:rsidRPr="00B40384">
          <w:rPr>
            <w:rStyle w:val="ab"/>
          </w:rPr>
          <w:t>https://sbb.spb.ru</w:t>
        </w:r>
      </w:hyperlink>
      <w:r w:rsidRPr="00B4038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B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Путевки НДС не облагаются в соответствии с подпунктом 18 п. 3 ст. 149 Налогового Кодекса. 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Права и обязанности сторон.</w:t>
      </w:r>
    </w:p>
    <w:p w:rsidR="002C2F44" w:rsidRPr="0014378C" w:rsidRDefault="002C2F44" w:rsidP="002C2F44">
      <w:pPr>
        <w:tabs>
          <w:tab w:val="left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    Агент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обязан:</w:t>
      </w:r>
    </w:p>
    <w:p w:rsidR="002C2F44" w:rsidRPr="0014378C" w:rsidRDefault="002C2F44" w:rsidP="002C2F44">
      <w:pPr>
        <w:numPr>
          <w:ilvl w:val="2"/>
          <w:numId w:val="4"/>
        </w:numPr>
        <w:tabs>
          <w:tab w:val="left" w:pos="426"/>
          <w:tab w:val="left" w:pos="1418"/>
          <w:tab w:val="left" w:pos="156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Реализовывать путевки и услуги в Санаторий по установленным Принципалом ценам в соответствии с п.1.2 настоящего Договора, после получения подтверждения на бронирование мест.</w:t>
      </w:r>
    </w:p>
    <w:p w:rsidR="002C2F44" w:rsidRPr="009E6E65" w:rsidRDefault="002C2F44" w:rsidP="002C2F44">
      <w:pPr>
        <w:tabs>
          <w:tab w:val="left" w:pos="42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Принципалу заявки на подтверждение бронирования номеров в санатор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ий в письменной форме </w:t>
      </w:r>
      <w:r w:rsidRPr="0042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_______________________________ с указанием количества и типа покупаемых </w:t>
      </w:r>
      <w:r w:rsidR="009E6E65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путевок, ФИО клиента, даты</w:t>
      </w:r>
      <w:r w:rsidRPr="004275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рождения</w:t>
      </w:r>
      <w:r w:rsidR="009E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E6E6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</w:t>
      </w:r>
      <w:r w:rsidR="009E6E65" w:rsidRPr="009E6E65">
        <w:rPr>
          <w:rFonts w:ascii="Times New Roman" w:eastAsia="Times New Roman" w:hAnsi="Times New Roman" w:cs="Times New Roman"/>
          <w:sz w:val="24"/>
          <w:szCs w:val="24"/>
          <w:lang w:eastAsia="ru-RU"/>
        </w:rPr>
        <w:t>ы заезда, даты выезда</w:t>
      </w:r>
      <w:r w:rsidRPr="009E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срок не позднее 7 (семи) дней до даты начала заезда, а при наличии свободных мест в санатории и</w:t>
      </w:r>
      <w:r w:rsidR="009E6E65" w:rsidRPr="009E6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менее, чем за 7 дней до заезда в «низкий сезон», а в «высокий сезон» (период: 01.06-30.09, Новогодние каникулы) в срок не позднее 14 (четырнадцати) дней до даты начала заезда, а при наличии свободных мест в санатории и менее, чем за 14 дней до заезда в «высокий сезон».</w:t>
      </w:r>
    </w:p>
    <w:p w:rsidR="002C2F44" w:rsidRDefault="007F4F04" w:rsidP="007F4F04">
      <w:pPr>
        <w:tabs>
          <w:tab w:val="left" w:pos="426"/>
          <w:tab w:val="left" w:pos="709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2.1.3.</w:t>
      </w:r>
      <w:r w:rsidR="00B40384" w:rsidRPr="00B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44" w:rsidRPr="009E6E6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реализацию путевок в Санаторий с использованием собственных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обменных бланков в строгом соответствии с условиями настоящего Договора и приложений к нему. В обменных бланках путевок перечисляется комплекс услуг, входящих в путевку, список клиентов со всеми паспортными данными, бронируемые категории номеров и даты заезда и выезда. Бланк путевок должен быть заполнен в соответствии с информацией, указанной в предварительно направленной Принципалу заявке и заверен подписью уполномоченного лица Агента и печатью. </w:t>
      </w:r>
    </w:p>
    <w:p w:rsidR="002C2F44" w:rsidRPr="0014378C" w:rsidRDefault="007F4F04" w:rsidP="007F4F04">
      <w:pPr>
        <w:tabs>
          <w:tab w:val="left" w:pos="426"/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2.1.4.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приобретения путевки лицом, не являющимся родителем или опекуном несовершеннолетнего ребенка: </w:t>
      </w:r>
    </w:p>
    <w:p w:rsidR="002C2F44" w:rsidRPr="0014378C" w:rsidRDefault="002C2F44" w:rsidP="002C2F44">
      <w:pPr>
        <w:tabs>
          <w:tab w:val="left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запросить у вышеуказанного лица при заключении договора купли-продажи путевки нотариально удостоверенную доверенность хотя бы от одного из родителей, содержащую полномочия сопровождающего лица на период нахождения ребенка в санатории «Балтийский берег» на сопровождение ребенка, несение ответственности за жизнь и здоровье ребенка, решение вопросов правового и медицинского характера, в том числе вопросов медицинского вмешательства или отказа от него, далее - доверенность;</w:t>
      </w:r>
    </w:p>
    <w:p w:rsidR="002C2F44" w:rsidRPr="0014378C" w:rsidRDefault="002C2F44" w:rsidP="002C2F44">
      <w:pPr>
        <w:tabs>
          <w:tab w:val="left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осуществить сверку паспортных данных представителя по доверенности с данными, указанными в доверенности;</w:t>
      </w:r>
    </w:p>
    <w:p w:rsidR="002C2F44" w:rsidRPr="0014378C" w:rsidRDefault="002C2F44" w:rsidP="002C2F44">
      <w:pPr>
        <w:tabs>
          <w:tab w:val="left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произвести ксерокопирование доверенности и заверение копии текущей датой;</w:t>
      </w:r>
    </w:p>
    <w:p w:rsidR="002C2F44" w:rsidRPr="0014378C" w:rsidRDefault="002C2F44" w:rsidP="002C2F44">
      <w:pPr>
        <w:tabs>
          <w:tab w:val="left" w:pos="42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приобщить ксерокопию доверенности к Договору, который является экземпляром Принципала. </w:t>
      </w:r>
    </w:p>
    <w:p w:rsidR="002C6440" w:rsidRDefault="002C6440" w:rsidP="002C6440">
      <w:pPr>
        <w:tabs>
          <w:tab w:val="left" w:pos="426"/>
          <w:tab w:val="num" w:pos="2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2.1.5.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реализации путевок ознакомить клиентов </w:t>
      </w:r>
      <w:r w:rsidR="002C2F44" w:rsidRPr="00F947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роспись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условиях пребывания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Санатории, требованиях, предъявляемых к проживающим в Санатории и их ответственности перед Принципалом, на основании переданного Принципалом описания и общей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Приложением №1 к настоящему Договору. </w:t>
      </w:r>
    </w:p>
    <w:p w:rsidR="002C2F44" w:rsidRPr="0014378C" w:rsidRDefault="002C6440" w:rsidP="002C6440">
      <w:pPr>
        <w:tabs>
          <w:tab w:val="left" w:pos="426"/>
          <w:tab w:val="num" w:pos="2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2.1.6.</w:t>
      </w:r>
      <w:r w:rsidR="0058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Принципала</w:t>
      </w:r>
      <w:r w:rsidR="002C2F44"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ходе исполнения поручения по настоящему Договору. </w:t>
      </w:r>
    </w:p>
    <w:p w:rsidR="002C2F44" w:rsidRPr="0014378C" w:rsidRDefault="002C6440" w:rsidP="002C6440">
      <w:pPr>
        <w:tabs>
          <w:tab w:val="left" w:pos="426"/>
          <w:tab w:val="num" w:pos="2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2.1.7.</w:t>
      </w:r>
      <w:r w:rsidR="0058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клиента о том, что при приезде клиента в Санаторий обменные бланки путевок Агента обмениваются на бланки путевок Принципала.</w:t>
      </w:r>
    </w:p>
    <w:p w:rsidR="002C2F44" w:rsidRPr="0014378C" w:rsidRDefault="002C6440" w:rsidP="002C6440">
      <w:pPr>
        <w:tabs>
          <w:tab w:val="left" w:pos="426"/>
          <w:tab w:val="num" w:pos="2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2.1.8.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клиента о том, что обязательства Принципала по оказанию услуг, предусмотренных путевкой, вступают в силу с момента замены обменной путевки Агента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путевку Принципала, ее регистрации в регистратуре Санатория и заключения договора обслуживания по путевке по форме, указанной в Приложении №1 к настоящему Договору.</w:t>
      </w:r>
    </w:p>
    <w:p w:rsidR="002C2F44" w:rsidRPr="0014378C" w:rsidRDefault="002C6440" w:rsidP="002C6440">
      <w:pPr>
        <w:tabs>
          <w:tab w:val="left" w:pos="426"/>
          <w:tab w:val="num" w:pos="709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2.1.9.</w:t>
      </w:r>
      <w:r w:rsidR="0058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Информировать клиента об условиях возврата денежных средств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настоящим Договором. </w:t>
      </w:r>
    </w:p>
    <w:p w:rsidR="002C2F44" w:rsidRPr="0014378C" w:rsidRDefault="002C6440" w:rsidP="002C6440">
      <w:pPr>
        <w:tabs>
          <w:tab w:val="left" w:pos="426"/>
          <w:tab w:val="num" w:pos="2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2.1.10.</w:t>
      </w:r>
      <w:r w:rsidR="0058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согласованию с Принципалом осуществлять расчет с клиентом в случаях, предусмотренных настоящим Договором.</w:t>
      </w:r>
    </w:p>
    <w:p w:rsidR="002C2F44" w:rsidRPr="0014378C" w:rsidRDefault="002C6440" w:rsidP="002C6440">
      <w:pPr>
        <w:tabs>
          <w:tab w:val="left" w:pos="426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2.1.11.</w:t>
      </w:r>
      <w:r w:rsidR="0058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отвечать на претензии клиентов и разрешать спорные ситуации, связанные с не предоставлением услуг Принципалом либо с ненадлежащим оказанием услуг Принципалом, возникшими по вине Агента.</w:t>
      </w:r>
    </w:p>
    <w:p w:rsidR="002C2F44" w:rsidRPr="0014378C" w:rsidRDefault="002C6440" w:rsidP="002C64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2.1.12.</w:t>
      </w:r>
      <w:r w:rsidR="00586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размещении на сайте Агента информации о санатории «Балтийский </w:t>
      </w:r>
      <w:proofErr w:type="gramStart"/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берег»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позиционировать себя как санаторий, не вводить в заблуждение потенциальных клиентов,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указывать наименование туристического агентства.</w:t>
      </w:r>
    </w:p>
    <w:p w:rsidR="002C2F44" w:rsidRPr="0014378C" w:rsidRDefault="002C6440" w:rsidP="002C6440">
      <w:pPr>
        <w:tabs>
          <w:tab w:val="left" w:pos="426"/>
          <w:tab w:val="num" w:pos="2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2.1.13.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телефонных переговоров с потенциальными клиентами доводить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сведения информацию о том, что если путевка будет приобретаться лицом, не являющимся родителем или опекуном несовершеннолетнего ребенка, то при заключении договора купли-продажи путевки вышеуказанное лицо должно будет предоставить нотариально удостоверенную дове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ренность, указанную в п. 2.1.4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настоящего Договора.</w:t>
      </w:r>
    </w:p>
    <w:p w:rsidR="002C2F44" w:rsidRPr="0014378C" w:rsidRDefault="002C6440" w:rsidP="002C6440">
      <w:pPr>
        <w:tabs>
          <w:tab w:val="left" w:pos="426"/>
          <w:tab w:val="num" w:pos="227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2.1.14.</w:t>
      </w:r>
      <w:r w:rsidR="00B40384" w:rsidRPr="00B403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C2F44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в разделе «Контакты» на сайте Агента наименование туристического агентства.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2.2.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  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Агент имеет право:</w:t>
      </w:r>
    </w:p>
    <w:p w:rsidR="002C2F44" w:rsidRPr="0014378C" w:rsidRDefault="002C2F44" w:rsidP="002C2F44">
      <w:pPr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Отказаться от исполнения Договора либо приостановить исполнение Договора, если Принципал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выполняет или ненадлежащим образом выполняет свои обязательства по Договору.</w:t>
      </w:r>
    </w:p>
    <w:p w:rsidR="002C2F44" w:rsidRPr="0014378C" w:rsidRDefault="002C2F44" w:rsidP="002C2F44">
      <w:pPr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Затребовать у Принципала всю информацию, касающуюся настоящего Договора.</w:t>
      </w:r>
    </w:p>
    <w:p w:rsidR="002C2F44" w:rsidRPr="00F947DF" w:rsidRDefault="002C2F44" w:rsidP="002C2F44">
      <w:pPr>
        <w:numPr>
          <w:ilvl w:val="2"/>
          <w:numId w:val="5"/>
        </w:numPr>
        <w:tabs>
          <w:tab w:val="left" w:pos="426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субагентские договоры с другими юридическими лицами во исполнение своих обязательств по настоящему Договору на условиях настоящего Договора. При этом Агент несет ответственность за действие субагента в соответствии со ст. 1009 ГК РФ.</w:t>
      </w:r>
    </w:p>
    <w:p w:rsidR="002C2F44" w:rsidRPr="0014378C" w:rsidRDefault="002C2F44" w:rsidP="002C2F44">
      <w:pPr>
        <w:numPr>
          <w:ilvl w:val="2"/>
          <w:numId w:val="5"/>
        </w:numPr>
        <w:tabs>
          <w:tab w:val="left" w:pos="426"/>
          <w:tab w:val="num" w:pos="1134"/>
        </w:tabs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Отказать в заключении договора купли-продажи путевки в случае, если покупателем выступает сопровождающее лицо, не являющееся родителем или опекуном несовершеннолетнего ребенка, которое при заключении договора купли-продажи путевки не предоставило довер</w:t>
      </w:r>
      <w:r w:rsidR="001F515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енность, указанную в п. 2.1.4.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2.3.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Принципал обязан:</w:t>
      </w:r>
    </w:p>
    <w:p w:rsidR="002C2F44" w:rsidRPr="0014378C" w:rsidRDefault="002C2F44" w:rsidP="002C2F4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Предоставить Агенту информацию о </w:t>
      </w:r>
      <w:r w:rsidRPr="0014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санатории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«Балтийский берег»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 стоимости путевок и услуг, условиях проезда, питания, размещения, программах оздоровления и досуга и т.д.). Информация размещается на сайте или доводится до сведения Аген</w:t>
      </w:r>
      <w:r w:rsidR="003F00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путем информационного письма,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направляемого на электронный адрес Агента ___________________ не позднее 24 (Двадцати четырех) часов с момента внесения каких-либо изменений.</w:t>
      </w:r>
    </w:p>
    <w:p w:rsidR="002C2F44" w:rsidRPr="0014378C" w:rsidRDefault="002C2F44" w:rsidP="002C2F4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 получении заявки на бронирование от Агента (в т.ч. по телефону), в течение 3 (трех) рабочих дней информировать Агента о результатах бронирования: подтвердить заявку или отказать в бронировании мест в</w:t>
      </w: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санатории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C2F44" w:rsidRPr="0014378C" w:rsidRDefault="002C2F44" w:rsidP="002C2F4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2.3.3.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Обеспечить размещение клиентов, направленных в санаторий, в сроки, указанные в путевках, и оказать качественные санаторно-курортные услуги</w:t>
      </w: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C2F44" w:rsidRPr="0014378C" w:rsidRDefault="002C2F44" w:rsidP="002C2F44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каких-либо изменений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14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Санатории в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обслуживании клиентов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воевременно сообщать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них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Агенту.</w:t>
      </w:r>
    </w:p>
    <w:p w:rsidR="002C2F44" w:rsidRPr="0014378C" w:rsidRDefault="002C2F44" w:rsidP="002C2F44">
      <w:pPr>
        <w:numPr>
          <w:ilvl w:val="2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наличии возражений по отчету Агента, сообщить о них Агенту в течение 3 (трех) рабочих дней со дня получения отчета. В противном случае отчет считается принятым Принципалом.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2.4.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  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Принципал имеет право:</w:t>
      </w:r>
    </w:p>
    <w:p w:rsidR="002C2F44" w:rsidRPr="0014378C" w:rsidRDefault="002C2F44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2.4.1.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Аннулировать бронирование мест в</w:t>
      </w: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санатории</w:t>
      </w: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несвоевременной оплаты путевок Агентом или не подтверждения брони в течение пяти рабочих дней.</w:t>
      </w:r>
    </w:p>
    <w:p w:rsidR="002C2F44" w:rsidRDefault="002C2F44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Pr="00F947D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Изменять стоимость путевок с сообщением за 10 (десять) рабочих дней до начала действия новой стоимости (при изменении цен перерасчет стоимости ранее оплаченных путевок не производится).</w:t>
      </w:r>
    </w:p>
    <w:p w:rsidR="00E75F7B" w:rsidRPr="0014378C" w:rsidRDefault="00E75F7B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="00217C54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проведения акций перерасчет стоимости ранее оплаченных путевок не производится. 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3. Агентское вознаграждение и порядок расчетов.</w:t>
      </w:r>
    </w:p>
    <w:p w:rsidR="002C2F44" w:rsidRDefault="002C2F44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Принципал выставляет счет Агенту на оплату реализованных им путевок и услуг, после получения от Агента заявок на подтверждение бронирования номер</w:t>
      </w:r>
      <w:bookmarkStart w:id="0" w:name="ргое7ге6г"/>
      <w:bookmarkEnd w:id="0"/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 в течение 3 (трех) рабочих дней.</w:t>
      </w:r>
    </w:p>
    <w:p w:rsidR="00514CBA" w:rsidRPr="0014378C" w:rsidRDefault="00514CBA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Агент оплачивает Принципалу путевки и услуги в течение 15 (пятнадцати) рабочих дней с момента выставления счета, но не позднее 3 (трех) рабочих дней до даты начала заезда, на сумму реализованных путевок и услуг за вычетом своего агентского вознаграждения, рассчитанного в соответствии с п.п.3.3. Оплата путевок и услуг Принципала осуществляется Агентом путем перечисления денежных средств на расчетный счет Принципала.</w:t>
      </w:r>
    </w:p>
    <w:p w:rsidR="002C2F44" w:rsidRPr="0014378C" w:rsidRDefault="002C2F44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Вознаграждение Агента составляет 10% (десять процентов) от стоимости реализуемых Агентом путевок и услуг Принципала. С месяца, следующего за месяцем, в котором сумма реализации Агентом путевок и услуг Принципала за отчетный календарный год превысила 1000000 (один миллион) рублей, вознаграждение Агента составляет 12% (двенадцать процентов) от стоимости реализуемых Агентом путевок и услуг Принципала. С месяца, следующего за месяцем, в котором сумма реализации Агентом путевок и услуг Принципала за отчетный календарный год превысила 2000000 (два миллиона) рублей, вознаграждение Агента составляет 15% (пятнадцать процентов) от стоимости реализуемых Агентом путевок и услуг Принципала. </w:t>
      </w:r>
    </w:p>
    <w:p w:rsidR="002C2F44" w:rsidRPr="0014378C" w:rsidRDefault="002C2F44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Вознаграждение Агента подлежит изменению в соответствии с п.3.3 настоящего Договора, только после подписания акта сверки расчетов по реализованным путевкам и услугам между Агентом и Принципалом (Приложение №5).</w:t>
      </w:r>
    </w:p>
    <w:p w:rsidR="002C2F44" w:rsidRPr="0014378C" w:rsidRDefault="002C2F44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Агентское вознаграждение включает в себя все расходы Агента по исполнению поручения Принципала и удерживается Агентом, остальная сумма, полученная от клиента, перечисляется на расчетный счет Принципала или вносится наличными средствами в кассу Принципала. </w:t>
      </w:r>
    </w:p>
    <w:p w:rsidR="002C2F44" w:rsidRPr="0014378C" w:rsidRDefault="002C2F44" w:rsidP="002C2F44">
      <w:pPr>
        <w:tabs>
          <w:tab w:val="left" w:pos="426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Агент ежемесячно не позднее 10-го числа месяца, следующего за отчетным, предоставляет принципалу Отчет Агента по реализованным путевкам и услугам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2), Акт оказанных услуг (Приложение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4), выписывает счет-фактуру на агентское вознаграждение.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применения упрощенной системы налогообложения Агент направляет Принципалу копию подтверждающего документа-уведомления (патента)</w:t>
      </w:r>
      <w:r w:rsidRPr="0014378C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)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Отчет Агента по реализованным путевкам и услугам, Акт оказанных услуг составляется только по тем реали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зованным путевкам и услугам</w:t>
      </w:r>
      <w:r w:rsidRPr="00B934D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 которым были оплачены счета Агентом в отчетном периоде.</w:t>
      </w:r>
    </w:p>
    <w:p w:rsidR="002C2F44" w:rsidRPr="0014378C" w:rsidRDefault="002C2F44" w:rsidP="002C2F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3.7.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 требованию одной из сторон проводиться акт сверки расчетов по реализованным путевкам.</w:t>
      </w:r>
    </w:p>
    <w:p w:rsidR="002C2F44" w:rsidRPr="0014378C" w:rsidRDefault="002C2F44" w:rsidP="002C2F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3.8.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опоздании в Санаторий клиента без предварительно согласованного Принципалом уведомления, возврат денежных средств Принципалом за </w:t>
      </w:r>
      <w:r w:rsidRPr="004275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пропущенные сутки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производится.</w:t>
      </w:r>
    </w:p>
    <w:p w:rsidR="002C2F44" w:rsidRDefault="002C2F44" w:rsidP="002C2F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3.9.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Если клиент по особым уважительным причинам, подтвержденным документально (госпитализация или болезнь, смерть членов семьи), заезжает в санаторий позже или покидает его раньше указанного в путевке срока, то в этом случае </w:t>
      </w:r>
      <w:r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Принципал </w:t>
      </w:r>
      <w:r w:rsidR="005306FC" w:rsidRP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</w:t>
      </w:r>
      <w:r w:rsidR="005306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неиспользованных количество суток с учетом понесенных расходов. Принципал осуществляет возврат стоимости части путевок равному, неиспользованных количество суток (неиспользованные сутки считаются со дня, следующего за днем отъезда).</w:t>
      </w:r>
    </w:p>
    <w:p w:rsidR="005306FC" w:rsidRPr="00F0799D" w:rsidRDefault="005306FC" w:rsidP="002C2F44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Клиент осуществляет выезд из санатория не позднее 10-00 утра (расчетного часа), то возврат денежных средств производится с учетом удержания одних суток.</w:t>
      </w:r>
    </w:p>
    <w:p w:rsidR="002C2F44" w:rsidRPr="0014378C" w:rsidRDefault="002C2F44" w:rsidP="002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3.10.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покидает санаторий досрочно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уважительной причины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возврат денежных средств за неиспользованные дни Принципалом не производится.</w:t>
      </w:r>
    </w:p>
    <w:p w:rsidR="002C2F44" w:rsidRPr="002C7F4D" w:rsidRDefault="002C2F44" w:rsidP="002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3.11. На основании заявления Агента о возврате путевки с приложением копии заявления клиента, Принципал возвращает Агенту подлежащую возврату клиенту сумму, в соответствии с условиями настоящего Договора, уплаченной стоимости путевки Принципалу в течение 5 (пяти) банковских дней с момента подписания акта сверки расчетов между Принципалом и Агентом и отчета по возвращенным путевкам (Приложение №3). </w:t>
      </w:r>
      <w:r w:rsidRPr="00F947D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агентское вознаграждение не выплачивается, а если оно было выплачено раннее, то подлежит возврату.</w:t>
      </w:r>
    </w:p>
    <w:p w:rsidR="002C2F44" w:rsidRPr="0014378C" w:rsidRDefault="002C2F44" w:rsidP="002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Поручение, указанное в п.1.1. настоящего Договора, считается выполненным Агентом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фактического выполнения следующих обязательств:</w:t>
      </w:r>
    </w:p>
    <w:p w:rsidR="002C2F44" w:rsidRPr="0014378C" w:rsidRDefault="002C2F44" w:rsidP="002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-ежемесячного составления отчета Агента по реализованным путевкам (Приложение №2);</w:t>
      </w:r>
    </w:p>
    <w:p w:rsidR="002C2F44" w:rsidRPr="0014378C" w:rsidRDefault="002C2F44" w:rsidP="002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-ежемесячного составления Акта оказанных услуг (Приложение №4);</w:t>
      </w:r>
    </w:p>
    <w:p w:rsidR="002C2F44" w:rsidRPr="0014378C" w:rsidRDefault="002C2F44" w:rsidP="002C2F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Если настоящий Договор будет прекращен до того, как поручение исполнено полностью, то Принципал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 уплатить Агенту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соразмерно выполненной им работе. Это правило не применяется к исполнению Агентом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поручения после того, как он узнал или должен был узнать о прекращении поручения.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Ответственность сторон.</w:t>
      </w:r>
    </w:p>
    <w:p w:rsidR="002C2F44" w:rsidRPr="0014378C" w:rsidRDefault="002C2F44" w:rsidP="002C2F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Агент несет полную ответственность за достоверность и правильность информации, указанной в заявке и обменном бланке путевки Агента выданным клиенту.</w:t>
      </w:r>
    </w:p>
    <w:p w:rsidR="002C2F44" w:rsidRPr="0014378C" w:rsidRDefault="002C2F44" w:rsidP="002C2F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Все услуги, входящие в путевку, предоставляются клиентам только после поступления соответствующих денежных средств на счет или в кассу Принципала, если сторонами не согласован иной порядок предоставления услуг по конкретной путевке. В противном случае, всю ответственность за не предоставление услуг по путевкам несет Агент.</w:t>
      </w:r>
    </w:p>
    <w:p w:rsidR="002C2F44" w:rsidRPr="0014378C" w:rsidRDefault="002C2F44" w:rsidP="002C2F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 случае неисполнения или ненадлежащего исполнения своих обязанностей по настоящему Договору стороны несут ответственность в соответствии с законодательством Российской Федерации (далее, РФ). 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Принципал имеет право требовать полного возмещения причиненных ему убытков Агентом в соответствии со ст.15. Гражданского кодекса РФ. 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4.4. Сторона, чье право нарушено, вправе взыскать с виновной стороны пени в размере 0,1% от стоимости неисполненного в срок обязательства за каждый день просрочки исполнения.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4.5. Стороны освобождаются от ответственности, если неисполнение или ненадлежащее исполнение Договора стало возможным вследствие обстоятельств непреодолимой силы, а также действий государственных органов. Сторона, ссылающаяся на форс-мажорные обстоятельства, обязана представить документ компетентного органа, подтверждающего наличие данных обстоятельств.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случае отказа от заявки (путевки) менее чем за 3 (трое) суток, а в высокий сезон (период: 01.06-30.09, Новогодние каникулы) менее 6 (шесть) дней до планируемого заезда по путевке, Принципал вправе требовать уплаты штрафа с Агента в размере 10% от стоимости путевки.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4.7. Стороны пришли к соглашению, что положения статьи 317.1. Гражданского кодекса РФ (далее – ГК РФ) к настоящему Договору не применяются.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keepNext/>
        <w:tabs>
          <w:tab w:val="left" w:pos="426"/>
        </w:tabs>
        <w:spacing w:after="0" w:line="240" w:lineRule="auto"/>
        <w:ind w:left="539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5. Положение о персональных данных.</w:t>
      </w:r>
    </w:p>
    <w:p w:rsidR="002C2F44" w:rsidRPr="0014378C" w:rsidRDefault="002C2F44" w:rsidP="002C2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5.1. Сторона, передающая другой Стороне на основании и в целях заключения и/или исполнения настоящего договора какие-либо персональные данные, в том числе полученные от третьих лиц, подтверждает, что:</w:t>
      </w:r>
    </w:p>
    <w:p w:rsidR="002C2F44" w:rsidRPr="0014378C" w:rsidRDefault="002C2F44" w:rsidP="002C2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 передаваемые ею персональные данные достоверны и получены от субъектов, персональных данных на законном основании и в соответствии с действующим законодательством РФ, а также обрабатываются у такой Стороны в соответствии требованиями действующих нормативных правовых актов РФ;</w:t>
      </w:r>
    </w:p>
    <w:p w:rsidR="002C2F44" w:rsidRPr="0014378C" w:rsidRDefault="002C2F44" w:rsidP="002C2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субъекты персональных данных предварительно уведомлены о передаче и/или иной обработке их персональных данных Стороной, которой такие персональные данные передаются, включая наименование и адрес Стороны, которой передаются персональные данные субъектов, цель обработки персональных данных и ее правовое основание;</w:t>
      </w:r>
    </w:p>
    <w:p w:rsidR="002C2F44" w:rsidRPr="0014378C" w:rsidRDefault="002C2F44" w:rsidP="002C2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передача всех персональных данных осуществляется с предварительного согласия субъектов персональных данных, оформленного в соответствии с требованиями действующего законодательства РФ, или на иных законных основаниях для осуществления такой передачи и/или иной обработки персональных данных, при этом субъектам персональных данных были разъяснены их права в области защиты персональных данных;</w:t>
      </w:r>
    </w:p>
    <w:p w:rsidR="002C2F44" w:rsidRPr="0014378C" w:rsidRDefault="002C2F44" w:rsidP="002C2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несет полную ответственность за достоверность и правомерность передачи персональных данных, а также за получение согласия субъектов на передачу их персональных данных другой Стороне (если применимо) и уведомление субъектов об осуществлении передачи и/или иной обработки их персональных данных другой Стороной в порядке, предусмотренном действующим законодательством.</w:t>
      </w:r>
    </w:p>
    <w:p w:rsidR="002C2F44" w:rsidRPr="0014378C" w:rsidRDefault="002C2F44" w:rsidP="002C2F4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5.2. Во избежание разногласий, Стороны установили, что Сторона, которой передаются персональные данные от другой Стороны, не принимает на себя обязательства по информированию субъектов (их представителей), персональные данные которых ему переданы, о начале обработки персональных данных, поскольку обязанность осуществить соответствующее информирование при заключении (исполнении) договора с субъектом персональных данных и/или при получении согласия на такую передачу несет Сторона, передающая персональные данные.</w:t>
      </w:r>
    </w:p>
    <w:p w:rsidR="002C2F44" w:rsidRPr="0014378C" w:rsidRDefault="002C2F44" w:rsidP="002C2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5.3. Сторона, которой передаются персональные данные в рамках настоящего договора, при обработке персональных данных обязуется руководствоваться положениями действующего законодательства, в том числе обеспечивать исполнение требований безопасности персональных данных при их обработке.</w:t>
      </w:r>
    </w:p>
    <w:p w:rsidR="002C2F44" w:rsidRPr="0014378C" w:rsidRDefault="002C2F44" w:rsidP="002C2F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соответствии с требованиями ст. 9 Федерального закона от 27.07.2006 N 152-ФЗ «О персональных данных» Покупатель гарантирует, что от клиентов получены согласия на обработку их персональных данных в целях исполнения данного Договора.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Особые условия</w:t>
      </w:r>
    </w:p>
    <w:p w:rsidR="002C2F44" w:rsidRPr="0014378C" w:rsidRDefault="002C2F44" w:rsidP="002C2F44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Путевка в санаторий действительна для указанного в ней лица. Передача путевок другим лицам без согласия Принципала не допускается.</w:t>
      </w:r>
    </w:p>
    <w:p w:rsidR="002C2F44" w:rsidRPr="0014378C" w:rsidRDefault="002C2F44" w:rsidP="002C2F44">
      <w:pPr>
        <w:numPr>
          <w:ilvl w:val="1"/>
          <w:numId w:val="13"/>
        </w:numPr>
        <w:tabs>
          <w:tab w:val="left" w:pos="1134"/>
        </w:tabs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 даты выезда и срока действия путевки в целом осуществляется только по согласованию с Принципалом.</w:t>
      </w:r>
    </w:p>
    <w:p w:rsidR="002C2F44" w:rsidRPr="0014378C" w:rsidRDefault="002C2F44" w:rsidP="002C2F44">
      <w:pPr>
        <w:numPr>
          <w:ilvl w:val="1"/>
          <w:numId w:val="13"/>
        </w:numPr>
        <w:tabs>
          <w:tab w:val="left" w:pos="426"/>
          <w:tab w:val="left" w:pos="1134"/>
        </w:tabs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изменения и дополнения к настоящему Договору действительны, только если они составлены в письменной форме и подписаны уполномоченными представителями Сторон. Стороны письменно извещают друг друга в течение трех рабочих дней.</w:t>
      </w:r>
    </w:p>
    <w:p w:rsidR="002C2F44" w:rsidRPr="0014378C" w:rsidRDefault="002C2F44" w:rsidP="002C2F44">
      <w:pPr>
        <w:numPr>
          <w:ilvl w:val="1"/>
          <w:numId w:val="13"/>
        </w:numPr>
        <w:tabs>
          <w:tab w:val="left" w:pos="426"/>
          <w:tab w:val="left" w:pos="1134"/>
        </w:tabs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изменения названия, юридического адреса, банковских реквизитов стороны обязаны уведомить друг друга об этом не позднее трех рабочих дней со дня изменения.</w:t>
      </w:r>
    </w:p>
    <w:p w:rsidR="002C2F44" w:rsidRPr="0014378C" w:rsidRDefault="002C2F44" w:rsidP="002C2F44">
      <w:pPr>
        <w:numPr>
          <w:ilvl w:val="1"/>
          <w:numId w:val="13"/>
        </w:numPr>
        <w:tabs>
          <w:tab w:val="left" w:pos="426"/>
          <w:tab w:val="left" w:pos="1134"/>
        </w:tabs>
        <w:spacing w:after="0" w:line="240" w:lineRule="auto"/>
        <w:ind w:left="11" w:firstLine="69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Стороны обязуются сообщать друг другу об обстоятельствах, препятствующих исполнению ими своих обязанностей по Договору.</w:t>
      </w:r>
    </w:p>
    <w:p w:rsidR="002C2F44" w:rsidRPr="0014378C" w:rsidRDefault="002C2F44" w:rsidP="002C2F44">
      <w:pPr>
        <w:tabs>
          <w:tab w:val="left" w:pos="426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numPr>
          <w:ilvl w:val="0"/>
          <w:numId w:val="13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Разрешение споров.</w:t>
      </w:r>
    </w:p>
    <w:p w:rsidR="002C2F44" w:rsidRPr="0014378C" w:rsidRDefault="002C2F44" w:rsidP="002C2F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7.1.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споры и разногласия между двумя сторонами, которые могут возникнуть по настоящему Договору разрешаются путем переговоров. В случае невозможности прийти к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соглашению в результате переговоров споры разрешаются в Арбитражном суде г. Санкт-Петербурга и Ленинградской области.</w:t>
      </w:r>
    </w:p>
    <w:p w:rsidR="002C2F44" w:rsidRPr="0014378C" w:rsidRDefault="002C2F44" w:rsidP="002C2F44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7.2.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«С целью досудебного урегулирования разногласий настоящим договором установлен обязательный претензионный порядок разрешения споров, срок для ответа на претензию составляет 10 (десять) календарных дней со дня получения претензии».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действия договора.</w:t>
      </w:r>
    </w:p>
    <w:p w:rsidR="002C2F44" w:rsidRPr="0014378C" w:rsidRDefault="002C2F44" w:rsidP="002C2F44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Договор вступает в силу с момента его подписания обеими Сторонами и действует с «___» ___________ 202__г. по «_____» ______________ 202__г.</w:t>
      </w:r>
    </w:p>
    <w:p w:rsidR="002C2F44" w:rsidRPr="0014378C" w:rsidRDefault="002C2F44" w:rsidP="002C2F44">
      <w:pPr>
        <w:numPr>
          <w:ilvl w:val="1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окончании срока действия настоящего Договора стороны имеют право продлить его действие путем подписания дополнительного соглашения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Прочие условия.</w:t>
      </w:r>
    </w:p>
    <w:p w:rsidR="002C2F44" w:rsidRPr="0014378C" w:rsidRDefault="002C2F44" w:rsidP="002C2F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9.1.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Настоящий Договор составлен на пяти листах в двух экземплярах, имеющих одинаковую юридическую силу - по одному для каждой стороны.</w:t>
      </w:r>
    </w:p>
    <w:p w:rsidR="002C2F44" w:rsidRPr="0014378C" w:rsidRDefault="002C2F44" w:rsidP="002C2F4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9.2.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настоящему Договору прилагается и является его неотъемлемой частью;</w:t>
      </w:r>
    </w:p>
    <w:p w:rsidR="002C2F44" w:rsidRPr="0014378C" w:rsidRDefault="002C2F44" w:rsidP="002C2F44">
      <w:pPr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№1 – Информация для владельца путевки в санаторий «Балтийский берег»;</w:t>
      </w:r>
    </w:p>
    <w:p w:rsidR="002C2F44" w:rsidRPr="0014378C" w:rsidRDefault="002C2F44" w:rsidP="002C2F44">
      <w:pPr>
        <w:numPr>
          <w:ilvl w:val="0"/>
          <w:numId w:val="3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 – Отчет Агента по реализованным путевкам;</w:t>
      </w:r>
    </w:p>
    <w:p w:rsidR="002C2F44" w:rsidRPr="0014378C" w:rsidRDefault="002C2F44" w:rsidP="002C2F44">
      <w:pPr>
        <w:numPr>
          <w:ilvl w:val="0"/>
          <w:numId w:val="3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№3 – Отчет Агента по возвращенным путевкам;</w:t>
      </w:r>
    </w:p>
    <w:p w:rsidR="002C2F44" w:rsidRPr="0014378C" w:rsidRDefault="002C2F44" w:rsidP="002C2F44">
      <w:pPr>
        <w:numPr>
          <w:ilvl w:val="0"/>
          <w:numId w:val="3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№4 - Акт оказанных услуг;</w:t>
      </w:r>
    </w:p>
    <w:p w:rsidR="002C2F44" w:rsidRPr="0014378C" w:rsidRDefault="002C2F44" w:rsidP="002C2F44">
      <w:pPr>
        <w:numPr>
          <w:ilvl w:val="0"/>
          <w:numId w:val="3"/>
        </w:numPr>
        <w:tabs>
          <w:tab w:val="left" w:pos="426"/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№5 – Акт сверки расчетов по реализованным путевкам.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numPr>
          <w:ilvl w:val="0"/>
          <w:numId w:val="12"/>
        </w:num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Адреса и банковские реквизиты.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left="72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2C2F44" w:rsidRPr="0014378C" w:rsidTr="007F4F0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lang w:eastAsia="ru-RU"/>
              </w:rPr>
              <w:t>ПРИНЦИПАЛ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Санкт-Петербургское государственное унитарное предприятие «Петербургский метрополитен» (ГУП «Петербургский метрополитен»)        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Юридический адрес: </w:t>
            </w:r>
            <w:r w:rsidRPr="0014378C">
              <w:rPr>
                <w:rFonts w:ascii="Times New Roman" w:eastAsia="Times New Roman" w:hAnsi="Times New Roman" w:cs="Times New Roman"/>
                <w:lang w:eastAsia="ru-RU"/>
              </w:rPr>
              <w:t xml:space="preserve">190013, Санкт-Петербург, Московский пр.,      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lang w:eastAsia="ru-RU"/>
              </w:rPr>
              <w:t xml:space="preserve">д.28, 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lang w:eastAsia="ru-RU"/>
              </w:rPr>
              <w:t>Адрес подразделения: Служба социального развития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lang w:eastAsia="ru-RU"/>
              </w:rPr>
              <w:t>199155, Санкт-Петербург, ул. Одоевского,</w:t>
            </w:r>
          </w:p>
          <w:p w:rsidR="00217C5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lang w:eastAsia="ru-RU"/>
              </w:rPr>
              <w:t>д. 29.</w:t>
            </w:r>
            <w:r w:rsidR="00217C54" w:rsidRPr="0014378C">
              <w:rPr>
                <w:rFonts w:ascii="Times New Roman" w:eastAsia="Times New Roman" w:hAnsi="Times New Roman" w:cs="Times New Roman"/>
                <w:lang w:eastAsia="ru-RU"/>
              </w:rPr>
              <w:t>тел.</w:t>
            </w:r>
            <w:r w:rsidR="00217C54">
              <w:rPr>
                <w:rFonts w:ascii="Times New Roman" w:eastAsia="Times New Roman" w:hAnsi="Times New Roman" w:cs="Times New Roman"/>
                <w:lang w:eastAsia="ru-RU"/>
              </w:rPr>
              <w:t xml:space="preserve"> 8-812-</w:t>
            </w:r>
            <w:r w:rsidR="00217C54" w:rsidRPr="0014378C">
              <w:rPr>
                <w:rFonts w:ascii="Times New Roman" w:eastAsia="Times New Roman" w:hAnsi="Times New Roman" w:cs="Times New Roman"/>
                <w:lang w:eastAsia="ru-RU"/>
              </w:rPr>
              <w:t>301-98-5</w:t>
            </w:r>
            <w:r w:rsidR="00217C54">
              <w:rPr>
                <w:rFonts w:ascii="Times New Roman" w:eastAsia="Times New Roman" w:hAnsi="Times New Roman" w:cs="Times New Roman"/>
                <w:lang w:eastAsia="ru-RU"/>
              </w:rPr>
              <w:t>0, 8-812-</w:t>
            </w:r>
            <w:r w:rsidR="00217C54" w:rsidRPr="0014378C">
              <w:rPr>
                <w:rFonts w:ascii="Times New Roman" w:eastAsia="Times New Roman" w:hAnsi="Times New Roman" w:cs="Times New Roman"/>
                <w:lang w:eastAsia="ru-RU"/>
              </w:rPr>
              <w:t>301-98-50</w:t>
            </w:r>
          </w:p>
          <w:p w:rsidR="00217C54" w:rsidRPr="00217C54" w:rsidRDefault="00217C54" w:rsidP="00217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C54">
              <w:rPr>
                <w:rFonts w:ascii="Times New Roman" w:eastAsia="Times New Roman" w:hAnsi="Times New Roman" w:cs="Times New Roman"/>
                <w:b/>
                <w:lang w:eastAsia="ru-RU"/>
              </w:rPr>
              <w:t>ИНН:</w:t>
            </w:r>
            <w:r w:rsidRPr="00217C54">
              <w:rPr>
                <w:rFonts w:ascii="Times New Roman" w:eastAsia="Times New Roman" w:hAnsi="Times New Roman" w:cs="Times New Roman"/>
                <w:lang w:eastAsia="ru-RU"/>
              </w:rPr>
              <w:t xml:space="preserve"> 7830000970;</w:t>
            </w:r>
          </w:p>
          <w:p w:rsidR="00217C54" w:rsidRPr="00217C54" w:rsidRDefault="00217C54" w:rsidP="00217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C54">
              <w:rPr>
                <w:rFonts w:ascii="Times New Roman" w:eastAsia="Times New Roman" w:hAnsi="Times New Roman" w:cs="Times New Roman"/>
                <w:b/>
                <w:lang w:eastAsia="ru-RU"/>
              </w:rPr>
              <w:t>КПП:</w:t>
            </w:r>
            <w:r w:rsidRPr="00217C54">
              <w:rPr>
                <w:rFonts w:ascii="Times New Roman" w:eastAsia="Times New Roman" w:hAnsi="Times New Roman" w:cs="Times New Roman"/>
                <w:lang w:eastAsia="ru-RU"/>
              </w:rPr>
              <w:t xml:space="preserve"> 997650001;</w:t>
            </w:r>
          </w:p>
          <w:p w:rsidR="00217C54" w:rsidRPr="00217C54" w:rsidRDefault="00217C54" w:rsidP="00217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C54">
              <w:rPr>
                <w:rFonts w:ascii="Times New Roman" w:eastAsia="Times New Roman" w:hAnsi="Times New Roman" w:cs="Times New Roman"/>
                <w:b/>
                <w:lang w:eastAsia="ru-RU"/>
              </w:rPr>
              <w:t>ОГРН</w:t>
            </w:r>
            <w:r w:rsidRPr="00217C54">
              <w:rPr>
                <w:rFonts w:ascii="Times New Roman" w:eastAsia="Times New Roman" w:hAnsi="Times New Roman" w:cs="Times New Roman"/>
                <w:lang w:eastAsia="ru-RU"/>
              </w:rPr>
              <w:t>: 1027810223407</w:t>
            </w:r>
          </w:p>
          <w:p w:rsidR="00217C54" w:rsidRPr="00217C54" w:rsidRDefault="00217C54" w:rsidP="00217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C54">
              <w:rPr>
                <w:rFonts w:ascii="Times New Roman" w:eastAsia="Times New Roman" w:hAnsi="Times New Roman" w:cs="Times New Roman"/>
                <w:b/>
                <w:lang w:eastAsia="ru-RU"/>
              </w:rPr>
              <w:t>БИК:</w:t>
            </w:r>
            <w:r w:rsidRPr="00217C54">
              <w:rPr>
                <w:rFonts w:ascii="Times New Roman" w:eastAsia="Times New Roman" w:hAnsi="Times New Roman" w:cs="Times New Roman"/>
                <w:lang w:eastAsia="ru-RU"/>
              </w:rPr>
              <w:t xml:space="preserve"> 044030861 в АО "АБ "РОССИЯ";</w:t>
            </w:r>
          </w:p>
          <w:p w:rsidR="00217C54" w:rsidRPr="00217C54" w:rsidRDefault="00217C54" w:rsidP="00217C5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17C54">
              <w:rPr>
                <w:rFonts w:ascii="Times New Roman" w:eastAsia="Times New Roman" w:hAnsi="Times New Roman" w:cs="Times New Roman"/>
                <w:b/>
                <w:lang w:eastAsia="ru-RU"/>
              </w:rPr>
              <w:t>Р/счет:</w:t>
            </w:r>
            <w:r w:rsidRPr="00217C54">
              <w:rPr>
                <w:rFonts w:ascii="Times New Roman" w:eastAsia="Times New Roman" w:hAnsi="Times New Roman" w:cs="Times New Roman"/>
                <w:lang w:eastAsia="ru-RU"/>
              </w:rPr>
              <w:t xml:space="preserve"> 406 028 108 000 000 000 44;</w:t>
            </w:r>
          </w:p>
          <w:p w:rsidR="00217C54" w:rsidRPr="00217C54" w:rsidRDefault="00217C54" w:rsidP="00217C5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C54">
              <w:rPr>
                <w:rFonts w:ascii="Times New Roman" w:eastAsia="Times New Roman" w:hAnsi="Times New Roman" w:cs="Times New Roman"/>
                <w:b/>
                <w:lang w:eastAsia="ru-RU"/>
              </w:rPr>
              <w:t>К/счет</w:t>
            </w:r>
            <w:r w:rsidRPr="00217C54">
              <w:rPr>
                <w:rFonts w:ascii="Times New Roman" w:eastAsia="Times New Roman" w:hAnsi="Times New Roman" w:cs="Times New Roman"/>
                <w:lang w:eastAsia="ru-RU"/>
              </w:rPr>
              <w:t>: 30101810800000000861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lang w:eastAsia="ru-RU"/>
              </w:rPr>
              <w:t>АГЕНТ</w:t>
            </w:r>
          </w:p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4677"/>
            </w:tblGrid>
            <w:tr w:rsidR="002C2F44" w:rsidRPr="0014378C" w:rsidTr="007F4F04">
              <w:trPr>
                <w:trHeight w:val="2907"/>
              </w:trPr>
              <w:tc>
                <w:tcPr>
                  <w:tcW w:w="4677" w:type="dxa"/>
                </w:tcPr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_______________________________________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тел: ______________, факс: ________________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г. ______________________________________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р/с _____________________________________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к/с _____________________________________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БИК ________________, ИНН 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 xml:space="preserve">ОКПО_________________, 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КПП____________________</w:t>
                  </w:r>
                </w:p>
                <w:p w:rsidR="002C2F44" w:rsidRPr="0014378C" w:rsidRDefault="002C2F44" w:rsidP="007F4F04">
                  <w:pPr>
                    <w:tabs>
                      <w:tab w:val="left" w:pos="426"/>
                      <w:tab w:val="left" w:pos="540"/>
                      <w:tab w:val="left" w:pos="720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t>ОГРН __________</w:t>
                  </w:r>
                  <w:r w:rsidRPr="0014378C">
                    <w:rPr>
                      <w:rFonts w:ascii="Times New Roman" w:eastAsia="Times New Roman" w:hAnsi="Times New Roman" w:cs="Times New Roman"/>
                      <w:lang w:eastAsia="ru-RU"/>
                    </w:rPr>
                    <w:cr/>
                    <w:t>________</w:t>
                  </w:r>
                </w:p>
              </w:tc>
            </w:tr>
          </w:tbl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098"/>
        <w:gridCol w:w="5185"/>
      </w:tblGrid>
      <w:tr w:rsidR="002C2F44" w:rsidRPr="0014378C" w:rsidTr="007F4F04">
        <w:trPr>
          <w:trHeight w:val="1080"/>
        </w:trPr>
        <w:tc>
          <w:tcPr>
            <w:tcW w:w="4098" w:type="dxa"/>
          </w:tcPr>
          <w:p w:rsidR="002C2F44" w:rsidRPr="0014378C" w:rsidRDefault="002C2F44" w:rsidP="007F4F04">
            <w:pPr>
              <w:keepNext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                 </w:t>
            </w:r>
            <w:bookmarkStart w:id="1" w:name="_Toc123217306"/>
            <w:r w:rsidRPr="001437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ПРИНЦИПАЛ</w:t>
            </w:r>
            <w:bookmarkEnd w:id="1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413747" w:rsidRPr="00413747" w:rsidRDefault="00413747" w:rsidP="0041374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37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Начальник Службы социального развития</w:t>
            </w:r>
          </w:p>
          <w:p w:rsidR="00413747" w:rsidRPr="00B45757" w:rsidRDefault="00413747" w:rsidP="00413747"/>
          <w:p w:rsidR="00413747" w:rsidRPr="00B45757" w:rsidRDefault="00413747" w:rsidP="00413747">
            <w:r w:rsidRPr="00B45757">
              <w:t xml:space="preserve">________________ </w:t>
            </w:r>
            <w:r w:rsidRPr="004137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А. А. </w:t>
            </w:r>
            <w:proofErr w:type="spellStart"/>
            <w:r w:rsidRPr="004137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Загаштокова</w:t>
            </w:r>
            <w:proofErr w:type="spellEnd"/>
          </w:p>
          <w:p w:rsidR="002C2F44" w:rsidRPr="0014378C" w:rsidRDefault="00413747" w:rsidP="00413747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4137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</w:t>
            </w:r>
            <w:proofErr w:type="spellStart"/>
            <w:r w:rsidRPr="004137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м.п</w:t>
            </w:r>
            <w:proofErr w:type="spellEnd"/>
            <w:r w:rsidRPr="0041374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185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АГЕНТ</w:t>
            </w:r>
          </w:p>
          <w:p w:rsidR="002C2F44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13747" w:rsidRDefault="00413747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413747" w:rsidRPr="0014378C" w:rsidRDefault="00413747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/_______________/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437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м.п</w:t>
            </w:r>
            <w:proofErr w:type="spellEnd"/>
            <w:r w:rsidRPr="001437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</w:tr>
    </w:tbl>
    <w:p w:rsidR="002C2F44" w:rsidRPr="0014378C" w:rsidRDefault="002C2F44" w:rsidP="002C2F44">
      <w:pPr>
        <w:tabs>
          <w:tab w:val="left" w:pos="426"/>
        </w:tabs>
        <w:spacing w:after="0" w:line="240" w:lineRule="auto"/>
        <w:ind w:left="142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143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Приложение №1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агентскому договору №___ от «__</w:t>
      </w:r>
      <w:proofErr w:type="gramStart"/>
      <w:r w:rsidRPr="00143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_»_</w:t>
      </w:r>
      <w:proofErr w:type="gramEnd"/>
      <w:r w:rsidRPr="0014378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______202 _г.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для владельца путевки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</w:t>
      </w:r>
    </w:p>
    <w:p w:rsidR="002C2F44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Санаторий «Балтийский берег»</w:t>
      </w:r>
    </w:p>
    <w:p w:rsidR="002C2F44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: 197720 Санкт-Петербург, Курортный район, г. Зеленогорск, Курортная улица, дом 1.</w:t>
      </w:r>
    </w:p>
    <w:p w:rsidR="002C2F44" w:rsidRPr="002C2F44" w:rsidRDefault="002C2F44" w:rsidP="00851036">
      <w:pPr>
        <w:shd w:val="clear" w:color="auto" w:fill="FFFFFF"/>
        <w:spacing w:after="0" w:line="300" w:lineRule="atLeast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ПУТЬ СЛЕДОВАНИЯ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  <w:r w:rsidRPr="002C2F4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Санкт-Петербурга до санатория "Балтийский берег" можно доехать следующими видами транспорта:</w:t>
      </w:r>
    </w:p>
    <w:p w:rsidR="002C2F44" w:rsidRPr="002C2F44" w:rsidRDefault="002C2F44" w:rsidP="00851036">
      <w:pPr>
        <w:shd w:val="clear" w:color="auto" w:fill="FFFFFF"/>
        <w:spacing w:after="0" w:line="300" w:lineRule="atLeast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м. "Черная речка" и м. "Беговая" — автобус 211 до остановки санаторий "Балтийский берег"</w:t>
      </w:r>
    </w:p>
    <w:p w:rsidR="002C2F44" w:rsidRPr="002C2F44" w:rsidRDefault="002C2F44" w:rsidP="00851036">
      <w:pPr>
        <w:shd w:val="clear" w:color="auto" w:fill="FFFFFF"/>
        <w:spacing w:after="0" w:line="300" w:lineRule="atLeast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м. "Проспект Просвещения" — автобус 680 до остановки санаторий "Балтийский берег"</w:t>
      </w:r>
    </w:p>
    <w:p w:rsidR="002C2F44" w:rsidRPr="002C2F44" w:rsidRDefault="002C2F44" w:rsidP="00851036">
      <w:pPr>
        <w:shd w:val="clear" w:color="auto" w:fill="FFFFFF"/>
        <w:spacing w:after="0" w:line="300" w:lineRule="atLeast"/>
        <w:contextualSpacing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t>от вокзала г. Зеленогорск" — автобус 211 до остановки санаторий "Балтийский берег"</w:t>
      </w:r>
      <w:r w:rsidRPr="002C2F44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ru-RU"/>
        </w:rPr>
        <w:br/>
      </w:r>
      <w:r w:rsidRPr="002C2F44">
        <w:rPr>
          <w:rFonts w:ascii="Times New Roman" w:eastAsia="Times New Roman" w:hAnsi="Times New Roman" w:cs="Times New Roman"/>
          <w:bCs/>
          <w:sz w:val="20"/>
          <w:szCs w:val="20"/>
          <w:bdr w:val="none" w:sz="0" w:space="0" w:color="auto" w:frame="1"/>
          <w:lang w:eastAsia="ru-RU"/>
        </w:rPr>
        <w:t>Обращаем ваше внимание, что автобус 211Э не имеет остановки у санатория, ближайшая остановка – пос. Комарово и площадь Ленина г. Зеленогорск.</w:t>
      </w: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РАСПОЛОЖЕНИЯ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: санаторий расположен в лесопарковой зоне Карельского перешейка у Финского залива.</w:t>
      </w: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 ТЕРРИТОРИИ САНАТОРИЯ РАСПОЛОЖЕН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: один 14-этажный корпус, оснащенный лифтами, включающий в себя:</w:t>
      </w:r>
    </w:p>
    <w:p w:rsidR="002C2F44" w:rsidRPr="002C2F44" w:rsidRDefault="002C2F44" w:rsidP="008510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лечебную базу;</w:t>
      </w:r>
    </w:p>
    <w:p w:rsidR="002C2F44" w:rsidRPr="002C2F44" w:rsidRDefault="002C2F44" w:rsidP="008510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номерной фонд;</w:t>
      </w:r>
    </w:p>
    <w:p w:rsidR="002C2F44" w:rsidRPr="002C2F44" w:rsidRDefault="002C2F44" w:rsidP="008510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кинозал на 120 мест;</w:t>
      </w:r>
    </w:p>
    <w:p w:rsidR="002C2F44" w:rsidRPr="002C2F44" w:rsidRDefault="002C2F44" w:rsidP="008510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три обеденных зала на 400 мест; бар;</w:t>
      </w:r>
    </w:p>
    <w:p w:rsidR="002C2F44" w:rsidRPr="002C2F44" w:rsidRDefault="002C2F44" w:rsidP="008510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танцевальный зал; бильярдную;</w:t>
      </w:r>
    </w:p>
    <w:p w:rsidR="002C2F44" w:rsidRPr="002C2F44" w:rsidRDefault="002C2F44" w:rsidP="008510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библиотеку с читальным залом;</w:t>
      </w:r>
    </w:p>
    <w:p w:rsidR="002C2F44" w:rsidRPr="002C2F44" w:rsidRDefault="002C2F44" w:rsidP="0085103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оздоровительный комплекс с панорамным бассейном (для взрослых и детей) и сауной.</w:t>
      </w:r>
    </w:p>
    <w:p w:rsidR="002C2F44" w:rsidRPr="002C2F44" w:rsidRDefault="002C2F44" w:rsidP="00851036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неохраняемую стоянку автомашин отдыхающих.</w:t>
      </w: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5.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САНАТОРИИ ИМЕЮТСЯ НОМЕРА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C2F44" w:rsidRPr="002C2F44" w:rsidRDefault="002C2F44" w:rsidP="0085103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однокомнатные одноместные номера;</w:t>
      </w:r>
    </w:p>
    <w:p w:rsidR="002C2F44" w:rsidRPr="002C2F44" w:rsidRDefault="002C2F44" w:rsidP="0085103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однокомнатные двухместные номера;</w:t>
      </w:r>
    </w:p>
    <w:p w:rsidR="002C2F44" w:rsidRPr="002C2F44" w:rsidRDefault="002C2F44" w:rsidP="00851036">
      <w:pPr>
        <w:numPr>
          <w:ilvl w:val="0"/>
          <w:numId w:val="1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двухкомнатные двухместные номера. </w:t>
      </w: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Владелец путевки размещается согласно стоимости купленной путевки.</w:t>
      </w: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ЛЕЧЕНИЕ, ОТПУСКАЕМОЕ ПО ПУТЕВКАМ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включает врачебные консультации, наблюдение медперсоналом, сестринское обслуживание, набор процедур, определяемый врачами санатория в соответствии с программой санаторно-курортного лечения.</w:t>
      </w: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Путевка может быть продана без лечения сроком от 2-х дней, а с лечением на срок соответствующей лечебно-оздоровительной программе.</w:t>
      </w: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ЛЕЧЕНИЕ ПО ПРОФИЛЯМ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болезни органов дыхания, болезни органов кровообращения, болезни органов пищеварения, болезни костно-мышечной системы и соединительной ткани, профилактика снижения слуха, женское здоровье, программа общего оздоровления, синдром хронической усталости, метаболический синдром. </w:t>
      </w: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F44" w:rsidRPr="002C2F44" w:rsidRDefault="002C2F44" w:rsidP="00851036">
      <w:pPr>
        <w:spacing w:beforeAutospacing="1" w:after="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8.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ЛЕЧЕБНАЯ БАЗА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C2F44" w:rsidRPr="002C2F44" w:rsidRDefault="002C2F44" w:rsidP="00851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Климатолечение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;</w:t>
      </w:r>
    </w:p>
    <w:p w:rsidR="002C2F44" w:rsidRPr="002C2F44" w:rsidRDefault="002C2F44" w:rsidP="00851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Диетотерапия;</w:t>
      </w:r>
    </w:p>
    <w:p w:rsidR="002C2F44" w:rsidRPr="002C2F44" w:rsidRDefault="002C2F44" w:rsidP="00851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Физические методы лечения: </w:t>
      </w:r>
    </w:p>
    <w:p w:rsidR="002C2F44" w:rsidRPr="002C2F44" w:rsidRDefault="002C2F44" w:rsidP="00851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аппаратная </w:t>
      </w:r>
      <w:proofErr w:type="gram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физиотерапия  (</w:t>
      </w:r>
      <w:proofErr w:type="gram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ингаляционная терапия, 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спелеовоздействие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, ароматерапия/ электролечение/магнитотерапия/светолечение - лазеротерапия, ультрафиолетовая терапия, полихроматический свет-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цветотерапия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/ общая и локальная криотерапия/ 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кислородотерапия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);</w:t>
      </w:r>
    </w:p>
    <w:p w:rsidR="002C2F44" w:rsidRPr="002C2F44" w:rsidRDefault="002C2F44" w:rsidP="0085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теплолечение – 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озокеритолечение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пелоидотерапия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/инфракрасные кабины;</w:t>
      </w:r>
    </w:p>
    <w:p w:rsidR="002C2F44" w:rsidRPr="002C2F44" w:rsidRDefault="002C2F44" w:rsidP="0085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водолечение (лечебные души/лечебные ванны/ углекислые ванны);</w:t>
      </w:r>
    </w:p>
    <w:p w:rsidR="002C2F44" w:rsidRPr="002C2F44" w:rsidRDefault="002C2F44" w:rsidP="0085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механотерапия (классический массаж/ механический 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масссаж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/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орторелаксационные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платформы);</w:t>
      </w:r>
    </w:p>
    <w:p w:rsidR="002C2F44" w:rsidRPr="002C2F44" w:rsidRDefault="002C2F44" w:rsidP="00851036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Лечебная физкультура/ терренкур/ дыхательная гимнастика;</w:t>
      </w:r>
    </w:p>
    <w:p w:rsidR="002C2F44" w:rsidRPr="002C2F44" w:rsidRDefault="002C2F44" w:rsidP="00851036">
      <w:pPr>
        <w:spacing w:before="5" w:after="5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Кабинет ЭКГ,</w:t>
      </w:r>
      <w:r w:rsidR="00B40384" w:rsidRPr="00B4038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bookmarkStart w:id="2" w:name="_GoBack"/>
      <w:bookmarkEnd w:id="2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ФВД, процедурный кабинет; </w:t>
      </w:r>
    </w:p>
    <w:p w:rsidR="002C2F44" w:rsidRPr="002C2F44" w:rsidRDefault="002C2F44" w:rsidP="00851036">
      <w:pPr>
        <w:spacing w:before="5" w:after="5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Тренажерный зал;</w:t>
      </w:r>
    </w:p>
    <w:p w:rsidR="002C2F44" w:rsidRPr="002C2F44" w:rsidRDefault="002C2F44" w:rsidP="00851036">
      <w:pPr>
        <w:spacing w:before="5" w:after="5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Круглосуточный медицинский пост.</w:t>
      </w:r>
    </w:p>
    <w:p w:rsidR="002C2F44" w:rsidRPr="002C2F44" w:rsidRDefault="002C2F44" w:rsidP="00851036">
      <w:pPr>
        <w:spacing w:before="5" w:after="5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Оказывается неотложная медицинская помощь.</w:t>
      </w:r>
    </w:p>
    <w:p w:rsidR="002C2F44" w:rsidRPr="002C2F44" w:rsidRDefault="002C2F44" w:rsidP="00851036">
      <w:pPr>
        <w:spacing w:before="5" w:after="5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 отдельную плату (по назначению врача) предоставляются: внутримышечные инъекции, внутривенные инъекции (медикаменты за счет клиента), услуги косметолога, СПА-капсула, инфракрасная кабина, кедровая бочка, консультации врачей-специалистов (акушера-гинеколога, гастроэнтеролога, дерматовенеролога, кардиолога, ЛОР, невролога, педиатра, 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психотерапевта, травматолога-ортопеда), УЗИ, ФВД, 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биоимпедансный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анализ, лабораторное обследование, не входящее в программу.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ОРГАНИЗАЦИЯ ДОСУГА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: отдыхающие могут воспользоваться библиотекой, читальным залом, посещать беседы, лекции, развлекательные программы.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за отдельную плату: кинопоказы, концерты популярных артистов кино и эстрады, автобусные экскурсии.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Прокат спортинвентаря (велосипеды, настольный теннис, лыжи, финские сани). Терренкур.</w:t>
      </w:r>
    </w:p>
    <w:p w:rsidR="002C2F44" w:rsidRPr="002C2F44" w:rsidRDefault="002C2F44" w:rsidP="00851036">
      <w:pPr>
        <w:spacing w:before="5" w:after="5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10.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ПРИЕМ ДЕТЕЙ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</w:t>
      </w:r>
    </w:p>
    <w:p w:rsidR="002C2F44" w:rsidRPr="002C2F44" w:rsidRDefault="002C2F44" w:rsidP="00851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color w:val="1F497D"/>
          <w:sz w:val="24"/>
          <w:szCs w:val="24"/>
          <w:lang w:eastAsia="ru-RU"/>
        </w:rPr>
        <w:tab/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Заселение в санаторий несовершеннолетних граждан, не достигших 14-летнего возраста, осуществляется на основании документов, удостоверяющих личность находящихся вместе с ними родителей (усыновителей, опекунов), сопровождающего лица (лиц), при условии предоставления таким сопровождающим лицом (лицами) нотариально заверенного согласия законных представителей (одного из них), а также свидетельств о рождении этих несовершеннолетних.</w:t>
      </w:r>
    </w:p>
    <w:p w:rsidR="002C2F44" w:rsidRPr="002C2F44" w:rsidRDefault="002C2F44" w:rsidP="00851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Заселение в санаторий несовершеннолетних граждан, достигших 14-летнего возраста, в отсутствие нахождения рядом с ними законных представителей осуществляется на основании документов, удостоверяющих личность этих несовершеннолетних, при условии предоставления нотариально заверенного согласия законных представителей (одного из них).</w:t>
      </w:r>
    </w:p>
    <w:p w:rsidR="002C2F44" w:rsidRPr="002C2F44" w:rsidRDefault="002C2F44" w:rsidP="00851036">
      <w:pPr>
        <w:spacing w:before="5" w:after="5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C2F44">
        <w:rPr>
          <w:rFonts w:ascii="Times New Roman" w:eastAsiaTheme="minorHAnsi" w:hAnsi="Times New Roman" w:cs="Times New Roman"/>
          <w:sz w:val="24"/>
          <w:szCs w:val="24"/>
        </w:rPr>
        <w:tab/>
        <w:t>По путевке с санаторно-курортным лечением принимаются дети от 4-х до 17-ти лет</w:t>
      </w:r>
      <w:r w:rsidRPr="002C2F44">
        <w:rPr>
          <w:rFonts w:ascii="Times New Roman" w:eastAsiaTheme="minorHAnsi" w:hAnsi="Times New Roman" w:cs="Times New Roman"/>
          <w:i/>
          <w:sz w:val="24"/>
          <w:szCs w:val="24"/>
        </w:rPr>
        <w:t xml:space="preserve"> </w:t>
      </w:r>
      <w:r w:rsidRPr="002C2F44">
        <w:rPr>
          <w:rFonts w:ascii="Times New Roman" w:eastAsiaTheme="minorHAnsi" w:hAnsi="Times New Roman" w:cs="Times New Roman"/>
          <w:sz w:val="24"/>
          <w:szCs w:val="24"/>
        </w:rPr>
        <w:t>включительно.</w:t>
      </w:r>
    </w:p>
    <w:p w:rsidR="002C2F44" w:rsidRPr="002C2F44" w:rsidRDefault="002C2F44" w:rsidP="00851036">
      <w:pPr>
        <w:spacing w:before="5" w:after="5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2C2F44">
        <w:rPr>
          <w:rFonts w:ascii="Times New Roman" w:eastAsiaTheme="minorHAnsi" w:hAnsi="Times New Roman" w:cs="Times New Roman"/>
          <w:sz w:val="24"/>
          <w:szCs w:val="24"/>
        </w:rPr>
        <w:tab/>
        <w:t>По путевке «Без лечения» принимаются дети от 3-х до 17-ти лет включительно.</w:t>
      </w:r>
    </w:p>
    <w:p w:rsidR="002C2F44" w:rsidRPr="002C2F44" w:rsidRDefault="002C2F44" w:rsidP="00851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ВЛАДЕЛЬЦУ ПУТЕВКИ НЕОБХОДИМО ИМЕТЬ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паспорт, путевку, санаторно-курортную карту формы 072/у (для путевок с лечением), для детей - свидетельство о рождении, прививочный сертификат или форма 063/у, санаторно-курортную карту (форма 076/у). </w:t>
      </w:r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2F44" w:rsidRPr="002C2F44" w:rsidRDefault="002C2F44" w:rsidP="0085103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Обращаем Ваше внимание, что требования по заселению могут меняться в связи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с эпидемиологической ситуацией и </w:t>
      </w:r>
      <w:r w:rsidR="00B40384"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требованиями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Постановления правительства, Роспотребнадзора. Следите за информацией на официальном сайте санатория: </w:t>
      </w:r>
      <w:r w:rsidRPr="002C2F4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contact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@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baltbereg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2C2F44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info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12.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СПЕЦИАЛЬНАЯ ИНФОРМАЦИЯ ДЛЯ ВЛАДЕЛЬЦА ПУТЕВКИ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C2F44" w:rsidRPr="002C2F44" w:rsidRDefault="002C2F44" w:rsidP="00851036">
      <w:pPr>
        <w:spacing w:before="5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Путевка принимается к обслуживанию в Санатории только после регистрации. Путевки в регистратуре санатория с расчетного часа первого дня срока действия путевки (день заезда) и обслуживается до расчетного часа последнего дня срока действия путевки (день отъезда).</w:t>
      </w:r>
    </w:p>
    <w:p w:rsidR="002C2F44" w:rsidRPr="002C2F44" w:rsidRDefault="002C2F44" w:rsidP="00851036">
      <w:pPr>
        <w:spacing w:before="5"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Рекомендуем заранее учесть транспортное расписание для своевременного прибытия в санаторий и благополучного возвращения из него. По прибытии в санаторий Вам следует ознакомиться с режимом пребывания в санатории, несоблюдение которого может привести к потере обслуживания по путевке.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Путевка действительна только для указанных в ней лиц. Передача, деление на два срока, обмен путевок не допускается.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13.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 САНАТОРИЙ НЕ ПРИНИМАЮТСЯ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лица, нуждающиеся в специализированном стационарном лечении, требующие постоянного постороннего ухода, и имеющие следующие противопоказания: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заболевания в острой и подострой стадии, в том числе острые инфекционные заболевания до окончания периода изоляции;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заболевания, передающиеся половым путем;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хронические заболевания в стадии обострения;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бактерионосительство</w:t>
      </w:r>
      <w:proofErr w:type="spellEnd"/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инфекционных заболеваний;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заразные болезни глаз и кожи;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паразитарные заболевания;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заболевания, сопровождающиеся стойким болевым синдромом, требующим постоянного приема наркотических средств и психотропных веществ, включенных в списки I и II Перечня наркотических средств, психотропных веществ и их прекурсоров, подлежащих контролю в Российской Федерации &lt;1&gt;, зарегистрированных в качестве лекарственных препаратов;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туберкулез любой локализации в активной стадии (для санаторно-курортных организаций нетуберкулезного профиля);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новообразования неуточненного характера (при отсутствии письменного подтверждения в медицинской документации пациента о том, что пациент (законный представитель пациента) предупрежден о возможных рисках, связанных с осложнениями заболевания в связи с санаторно-курортным лечением);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злокачественные новообразования, требующие противоопухолевого лечения, в том числе проведения химиотерапии;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эпилепсия с текущими приступами, в том числе резистентная к проводимому лечению;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эпилепсия с ремиссией менее 6 месяцев (для санаторно-курортных организаций не психоневрологического профиля);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психические расстройства и расстройства поведения в состоянии обострения или нестойкой ремиссии, в том числе представляющие опасность для пациента и окружающих;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- психические расстройства и расстройства поведения, вызванные употреблением психоактивных веществ;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кахексия любого происхождения. 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14. </w:t>
      </w: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ВЛАДЕЛЬЦАМ ПУТЕВОК необходимо учитывать следующие факторы риска для здоровья и благополучного отдыха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Травмоопасные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: запрещено использование неисправных электробытовых приборов в номерах, купание летом вне отведенных зон, нарушение правил пользования бассейном и сауной, неосторожность зимой на обледенелых 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поверхностях, нарушение правил пользования инвентарем и оборудованием, правил поведения в лифтах, правил безопасности на транспорте (во время переездов и экскурсий).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2F4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Пожароопасные</w:t>
      </w:r>
      <w:r w:rsidRPr="002C2F44">
        <w:rPr>
          <w:rFonts w:ascii="Times New Roman" w:eastAsia="Times New Roman" w:hAnsi="Times New Roman" w:cs="Times New Roman"/>
          <w:sz w:val="20"/>
          <w:szCs w:val="20"/>
          <w:lang w:eastAsia="ru-RU"/>
        </w:rPr>
        <w:t>: запрещено курение вне разрешенных зон, курение в номерах. По прибытии в санаторий необходимо ознакомиться с планом пожарной эвакуации.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Повышение или понижение температуры воздуха</w:t>
      </w:r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соответствие экипировки условиям </w:t>
      </w:r>
      <w:proofErr w:type="spellStart"/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метеообстановки</w:t>
      </w:r>
      <w:proofErr w:type="spellEnd"/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сверхнормальное</w:t>
      </w:r>
      <w:proofErr w:type="spellEnd"/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пребывание на открытом воздухе - под солнцем летом или в мороз зимой - может привести к ожогам, тепловым ударам или обморожениям.</w:t>
      </w:r>
    </w:p>
    <w:p w:rsidR="002C2F44" w:rsidRPr="002C2F44" w:rsidRDefault="002C2F44" w:rsidP="00851036">
      <w:pPr>
        <w:spacing w:before="5" w:beforeAutospacing="1" w:after="5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Биологические</w:t>
      </w:r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>: употребление сырой воды, немытых овощей и фруктов, неизвестных грибов и ягод, не сертифицированных продуктов питания и лекарственных препаратов.</w:t>
      </w:r>
    </w:p>
    <w:p w:rsidR="002C2F44" w:rsidRPr="002C2F44" w:rsidRDefault="002C2F44" w:rsidP="002C2F44">
      <w:pPr>
        <w:spacing w:before="5" w:beforeAutospacing="1" w:after="5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2C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СЛУЧАЕ ВОЗНИКНОВЕНИЯ У ВАС ВОПРОСОВ</w:t>
      </w:r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предстоящим пребыванием в санатории, обращайтесь в санаторий по телефонам: </w:t>
      </w:r>
      <w:r w:rsidRPr="002C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(812)</w:t>
      </w:r>
      <w:r w:rsidRPr="002C2F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2F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454-14-14</w:t>
      </w:r>
      <w:r w:rsidR="00F90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2C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301-98-50, 301-98-</w:t>
      </w:r>
      <w:proofErr w:type="gramStart"/>
      <w:r w:rsidRPr="002C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58,</w:t>
      </w:r>
      <w:r w:rsidR="00F90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  <w:proofErr w:type="gramEnd"/>
      <w:r w:rsidR="00217C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F903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</w:t>
      </w:r>
      <w:r w:rsidRPr="002C2F44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e</w:t>
      </w:r>
      <w:r w:rsidRPr="002C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proofErr w:type="spellStart"/>
      <w:r w:rsidRPr="002C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mail</w:t>
      </w:r>
      <w:proofErr w:type="spellEnd"/>
      <w:r w:rsidRPr="002C2F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contact@baltbereg.info.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4098"/>
        <w:gridCol w:w="5185"/>
      </w:tblGrid>
      <w:tr w:rsidR="002C2F44" w:rsidRPr="0014378C" w:rsidTr="007F4F04">
        <w:trPr>
          <w:trHeight w:val="1080"/>
        </w:trPr>
        <w:tc>
          <w:tcPr>
            <w:tcW w:w="4098" w:type="dxa"/>
          </w:tcPr>
          <w:p w:rsidR="002C2F44" w:rsidRPr="0014378C" w:rsidRDefault="002C2F44" w:rsidP="007F4F04">
            <w:pPr>
              <w:keepNext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                    ПРИНЦИПАЛ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C2F44" w:rsidRPr="0014378C" w:rsidRDefault="00413747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Начальник Службы социального развития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1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4137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Загаштокова</w:t>
            </w:r>
            <w:proofErr w:type="spellEnd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   </w:t>
            </w:r>
            <w:proofErr w:type="spellStart"/>
            <w:r w:rsidRPr="001437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м.п</w:t>
            </w:r>
            <w:proofErr w:type="spellEnd"/>
            <w:r w:rsidRPr="0014378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5185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АГЕНТ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/_______________/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</w:pPr>
            <w:proofErr w:type="spellStart"/>
            <w:r w:rsidRPr="001437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м.п</w:t>
            </w:r>
            <w:proofErr w:type="spellEnd"/>
            <w:r w:rsidRPr="0014378C">
              <w:rPr>
                <w:rFonts w:ascii="Times New Roman" w:eastAsia="Times New Roman" w:hAnsi="Times New Roman" w:cs="Times New Roman"/>
                <w:bCs/>
                <w:szCs w:val="24"/>
                <w:lang w:eastAsia="ru-RU"/>
              </w:rPr>
              <w:t>.</w:t>
            </w:r>
          </w:p>
        </w:tc>
      </w:tr>
    </w:tbl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3" w:name="_Toc123217307"/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bookmarkEnd w:id="3"/>
    <w:p w:rsidR="00345E37" w:rsidRDefault="00345E37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1036" w:rsidRPr="00851036" w:rsidRDefault="00851036" w:rsidP="00851036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45E37" w:rsidRDefault="00345E37" w:rsidP="002C2F44">
      <w:pPr>
        <w:shd w:val="clear" w:color="auto" w:fill="FFFFFF"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2F44" w:rsidRPr="0014378C" w:rsidRDefault="002C2F44" w:rsidP="002C2F44">
      <w:pPr>
        <w:shd w:val="clear" w:color="auto" w:fill="FFFFFF"/>
        <w:tabs>
          <w:tab w:val="left" w:pos="426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4"/>
          <w:sz w:val="16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2F44" w:rsidRPr="0014378C" w:rsidRDefault="002C2F44" w:rsidP="002C2F44">
      <w:pPr>
        <w:tabs>
          <w:tab w:val="left" w:pos="426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  <w:sectPr w:rsidR="002C2F44" w:rsidRPr="0014378C" w:rsidSect="002C2F44">
          <w:footerReference w:type="even" r:id="rId8"/>
          <w:pgSz w:w="11906" w:h="16838"/>
          <w:pgMar w:top="1134" w:right="850" w:bottom="1134" w:left="709" w:header="708" w:footer="708" w:gutter="0"/>
          <w:cols w:space="708"/>
          <w:docGrid w:linePitch="360"/>
        </w:sect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lastRenderedPageBreak/>
        <w:t>Приложение № 2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к агентскому договору №___ от «__</w:t>
      </w:r>
      <w:proofErr w:type="gramStart"/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_»_</w:t>
      </w:r>
      <w:proofErr w:type="gramEnd"/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______202_г.</w:t>
      </w:r>
    </w:p>
    <w:p w:rsidR="002C2F44" w:rsidRPr="0014378C" w:rsidRDefault="002C2F44" w:rsidP="002C2F44">
      <w:pPr>
        <w:tabs>
          <w:tab w:val="left" w:pos="426"/>
          <w:tab w:val="left" w:pos="11160"/>
        </w:tabs>
        <w:spacing w:after="0" w:line="240" w:lineRule="auto"/>
        <w:ind w:firstLine="118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Pr="0014378C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4" w:name="_Toc123217311"/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АГЕНТА</w:t>
      </w:r>
      <w:bookmarkEnd w:id="4"/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реализованным путевкам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Санкт - Петербург                                                                                                                                                                </w:t>
      </w:r>
      <w:proofErr w:type="gramStart"/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 » ________ 202_г.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</w:t>
      </w:r>
    </w:p>
    <w:p w:rsidR="002C2F44" w:rsidRPr="00E7770A" w:rsidRDefault="002C2F44" w:rsidP="002C2F4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770A">
        <w:rPr>
          <w:rFonts w:ascii="Times New Roman" w:eastAsia="Times New Roman" w:hAnsi="Times New Roman" w:cs="Times New Roman"/>
          <w:lang w:eastAsia="ru-RU"/>
        </w:rPr>
        <w:t xml:space="preserve">Санкт-Петербургское государственное унитарное предприятие «Петербургский метрополитен» (ГУП «Петербургский метрополитен»)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начальника Службы социального развития </w:t>
      </w:r>
      <w:proofErr w:type="spellStart"/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А.А.Загаштоковой</w:t>
      </w:r>
      <w:proofErr w:type="spellEnd"/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3747" w:rsidRPr="001437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его(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оверенности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806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декабря 2021 и Положения о службе,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413747"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«Принципал»,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r w:rsidRPr="00E7770A">
        <w:rPr>
          <w:rFonts w:ascii="Times New Roman" w:eastAsia="Times New Roman" w:hAnsi="Times New Roman" w:cs="Times New Roman"/>
          <w:lang w:eastAsia="ru-RU"/>
        </w:rPr>
        <w:t xml:space="preserve"> и _________________________________________в лице _______________________действующего на основании _____________________, именуемое в дальнейшем «Агент» с другой стороны</w:t>
      </w:r>
      <w:r w:rsidRPr="00E7770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составили настоящий Отчет о том, что Агентом в соответствии с агентским договором №___ от «___»_____202_г. в _______ 202__г. были реализованы путевки Принципала на общую сумму  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  <w:r w:rsidRPr="0014378C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(цифрами и прописью)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Агентское вознаграждение составило: 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4378C">
        <w:rPr>
          <w:rFonts w:ascii="Times New Roman" w:eastAsia="Times New Roman" w:hAnsi="Times New Roman" w:cs="Times New Roman"/>
          <w:sz w:val="16"/>
          <w:szCs w:val="24"/>
          <w:lang w:eastAsia="ru-RU"/>
        </w:rPr>
        <w:t>(цифрами и прописью)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8"/>
        <w:gridCol w:w="900"/>
        <w:gridCol w:w="900"/>
        <w:gridCol w:w="900"/>
        <w:gridCol w:w="900"/>
        <w:gridCol w:w="1260"/>
        <w:gridCol w:w="1280"/>
        <w:gridCol w:w="1060"/>
        <w:gridCol w:w="1260"/>
        <w:gridCol w:w="1620"/>
        <w:gridCol w:w="1620"/>
        <w:gridCol w:w="1980"/>
      </w:tblGrid>
      <w:tr w:rsidR="002C2F44" w:rsidRPr="0014378C" w:rsidTr="007F4F04">
        <w:trPr>
          <w:trHeight w:val="345"/>
        </w:trPr>
        <w:tc>
          <w:tcPr>
            <w:tcW w:w="54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п./п</w:t>
            </w:r>
          </w:p>
        </w:tc>
        <w:tc>
          <w:tcPr>
            <w:tcW w:w="828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счета</w:t>
            </w: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счета</w:t>
            </w: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заезда</w:t>
            </w: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дней</w:t>
            </w: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Тип путевки</w:t>
            </w: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Категория номера</w:t>
            </w:r>
          </w:p>
        </w:tc>
        <w:tc>
          <w:tcPr>
            <w:tcW w:w="12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Тип размещения</w:t>
            </w:r>
          </w:p>
        </w:tc>
        <w:tc>
          <w:tcPr>
            <w:tcW w:w="10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человек</w:t>
            </w: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Стоимость путевки (путевок)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 агентского вознаграждения, (%)</w:t>
            </w: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 вознаграждени</w:t>
            </w:r>
            <w:r w:rsidR="00B435AA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</w:t>
            </w: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(руб.)</w:t>
            </w: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 к перечислению на р/счет Принципала, (руб.)</w:t>
            </w:r>
          </w:p>
        </w:tc>
      </w:tr>
      <w:tr w:rsidR="002C2F44" w:rsidRPr="0014378C" w:rsidTr="007F4F04">
        <w:trPr>
          <w:trHeight w:val="180"/>
        </w:trPr>
        <w:tc>
          <w:tcPr>
            <w:tcW w:w="54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70AF1E0" wp14:editId="59EDF61D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1905</wp:posOffset>
                      </wp:positionV>
                      <wp:extent cx="4048125" cy="903605"/>
                      <wp:effectExtent l="9525" t="5715" r="9525" b="5080"/>
                      <wp:wrapNone/>
                      <wp:docPr id="6" name="Надпись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048125" cy="9036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604D" w:rsidRDefault="0058604D" w:rsidP="002C2F4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D8D8D8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 Б Р А З Е 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70AF1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6" o:spid="_x0000_s1026" type="#_x0000_t202" style="position:absolute;margin-left:14.4pt;margin-top:.15pt;width:318.75pt;height:7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" filled="f" stroked="f">
                      <o:lock v:ext="edit" shapetype="t"/>
                      <v:textbox style="mso-fit-shape-to-text:t">
                        <w:txbxContent>
                          <w:p w:rsidR="0058604D" w:rsidRDefault="0058604D" w:rsidP="002C2F4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8D8D8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Б Р А З Е 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F44" w:rsidRPr="0014378C" w:rsidTr="007F4F04">
        <w:trPr>
          <w:trHeight w:val="255"/>
        </w:trPr>
        <w:tc>
          <w:tcPr>
            <w:tcW w:w="54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F44" w:rsidRPr="0014378C" w:rsidTr="007F4F04">
        <w:trPr>
          <w:trHeight w:val="180"/>
        </w:trPr>
        <w:tc>
          <w:tcPr>
            <w:tcW w:w="54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F44" w:rsidRPr="0014378C" w:rsidTr="007F4F04">
        <w:trPr>
          <w:cantSplit/>
          <w:trHeight w:val="330"/>
        </w:trPr>
        <w:tc>
          <w:tcPr>
            <w:tcW w:w="8568" w:type="dxa"/>
            <w:gridSpan w:val="9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отчет составлен и подписан в 2-ух экземплярах, по одному для каждой стороны.</w:t>
      </w: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090"/>
        <w:gridCol w:w="8192"/>
      </w:tblGrid>
      <w:tr w:rsidR="002C2F44" w:rsidRPr="0014378C" w:rsidTr="007F4F04">
        <w:trPr>
          <w:trHeight w:val="1080"/>
        </w:trPr>
        <w:tc>
          <w:tcPr>
            <w:tcW w:w="6135" w:type="dxa"/>
          </w:tcPr>
          <w:p w:rsidR="002C2F44" w:rsidRPr="0014378C" w:rsidRDefault="002C2F44" w:rsidP="007F4F04">
            <w:pPr>
              <w:keepNext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bookmarkStart w:id="5" w:name="_Toc123217312"/>
            <w:r w:rsidRPr="0014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ПРИНЦИПАЛ</w:t>
            </w:r>
            <w:bookmarkEnd w:id="5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7520F" w:rsidRPr="0014378C" w:rsidRDefault="00F7520F" w:rsidP="00F752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Начальник Службы социального развития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75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F752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Загаштокова</w:t>
            </w:r>
            <w:proofErr w:type="spellEnd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5" w:type="dxa"/>
          </w:tcPr>
          <w:p w:rsidR="002C2F44" w:rsidRPr="0014378C" w:rsidRDefault="002C2F44" w:rsidP="007F4F04">
            <w:pPr>
              <w:keepNext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6" w:name="_Toc123217313"/>
            <w:r w:rsidRPr="0014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АГЕНТ</w:t>
            </w:r>
            <w:bookmarkEnd w:id="6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/_______________/</w:t>
            </w:r>
          </w:p>
          <w:p w:rsidR="002C2F44" w:rsidRPr="00E7770A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E77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E777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2F44" w:rsidRPr="0014378C" w:rsidSect="002C2F44">
          <w:pgSz w:w="16838" w:h="11906" w:orient="landscape" w:code="9"/>
          <w:pgMar w:top="719" w:right="1134" w:bottom="719" w:left="1134" w:header="709" w:footer="709" w:gutter="0"/>
          <w:cols w:space="708"/>
          <w:docGrid w:linePitch="360"/>
        </w:sect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lastRenderedPageBreak/>
        <w:t>Приложение №3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к агентскому договору №___ от «__</w:t>
      </w:r>
      <w:proofErr w:type="gramStart"/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_»_</w:t>
      </w:r>
      <w:proofErr w:type="gramEnd"/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______202_г.</w:t>
      </w:r>
    </w:p>
    <w:p w:rsidR="002C2F44" w:rsidRPr="0014378C" w:rsidRDefault="002C2F44" w:rsidP="002C2F44">
      <w:pPr>
        <w:tabs>
          <w:tab w:val="left" w:pos="426"/>
          <w:tab w:val="left" w:pos="11160"/>
        </w:tabs>
        <w:spacing w:after="0" w:line="240" w:lineRule="auto"/>
        <w:ind w:firstLine="1188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2F44" w:rsidRPr="0014378C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7" w:name="_Toc123217314"/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 АГЕНТА</w:t>
      </w:r>
      <w:bookmarkEnd w:id="7"/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возвращенным путевкам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Санкт - Петербург                                                                                                                                                                </w:t>
      </w:r>
      <w:proofErr w:type="gramStart"/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 » ________ 202_г.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182912">
        <w:rPr>
          <w:rFonts w:ascii="Times New Roman" w:eastAsia="Times New Roman" w:hAnsi="Times New Roman" w:cs="Times New Roman"/>
          <w:lang w:eastAsia="ru-RU"/>
        </w:rPr>
        <w:t xml:space="preserve">Санкт-Петербургское государственное унитарное предприятие «Петербургский метрополитен» (ГУП «Петербургский метрополитен»)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начальника Службы социального развития </w:t>
      </w:r>
      <w:proofErr w:type="spellStart"/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А.А.Загаштоковой</w:t>
      </w:r>
      <w:proofErr w:type="spellEnd"/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3747" w:rsidRPr="001437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его(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оверенности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806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декабря 2021 и Положения о службе,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413747"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«Принципал»,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r w:rsidRPr="00182912">
        <w:rPr>
          <w:rFonts w:ascii="Times New Roman" w:eastAsia="Times New Roman" w:hAnsi="Times New Roman" w:cs="Times New Roman"/>
          <w:lang w:eastAsia="ru-RU"/>
        </w:rPr>
        <w:t>, и _________________________________________в лице _______________________действующего на основании _____________________, именуемое в дальнейшем «Агент» с другой стороны</w:t>
      </w:r>
      <w:r w:rsidRPr="001829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составили настоящий Отчет о том, что Агентом в соответствии с агентским договором №___ от «___»_____202_г. в _______ 202__г. были возвращены путевки Принципала на общую сумму</w:t>
      </w: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</w:t>
      </w:r>
      <w:r w:rsidRPr="0014378C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(цифрами и прописью)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2C2F44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Агентское вознаграждение к возврату составило: </w:t>
      </w:r>
      <w:r w:rsidRPr="0018291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Pr="0014378C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(цифрами и прописью)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28"/>
        <w:gridCol w:w="900"/>
        <w:gridCol w:w="900"/>
        <w:gridCol w:w="900"/>
        <w:gridCol w:w="900"/>
        <w:gridCol w:w="1260"/>
        <w:gridCol w:w="1280"/>
        <w:gridCol w:w="1060"/>
        <w:gridCol w:w="1260"/>
        <w:gridCol w:w="1620"/>
        <w:gridCol w:w="1620"/>
        <w:gridCol w:w="1980"/>
      </w:tblGrid>
      <w:tr w:rsidR="002C2F44" w:rsidRPr="0014378C" w:rsidTr="007F4F04">
        <w:trPr>
          <w:trHeight w:val="345"/>
        </w:trPr>
        <w:tc>
          <w:tcPr>
            <w:tcW w:w="54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п./п</w:t>
            </w:r>
          </w:p>
        </w:tc>
        <w:tc>
          <w:tcPr>
            <w:tcW w:w="828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№ счета</w:t>
            </w: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счета</w:t>
            </w: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Дата заезда</w:t>
            </w: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дней</w:t>
            </w: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Тип путевки</w:t>
            </w: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Категория номера</w:t>
            </w:r>
          </w:p>
        </w:tc>
        <w:tc>
          <w:tcPr>
            <w:tcW w:w="12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Тип размещения</w:t>
            </w:r>
          </w:p>
        </w:tc>
        <w:tc>
          <w:tcPr>
            <w:tcW w:w="10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Кол-во человек</w:t>
            </w: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Стоимость путевки (путевок)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(руб.)</w:t>
            </w: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% агентского вознаграждения, (%)</w:t>
            </w: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 вознаграждени</w:t>
            </w:r>
            <w:r w:rsidR="00423C59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я</w:t>
            </w: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, (руб.)</w:t>
            </w: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Сумма к перечислению на р/счет Агента, (руб.)</w:t>
            </w:r>
          </w:p>
        </w:tc>
      </w:tr>
      <w:tr w:rsidR="002C2F44" w:rsidRPr="0014378C" w:rsidTr="007F4F04">
        <w:trPr>
          <w:trHeight w:val="180"/>
        </w:trPr>
        <w:tc>
          <w:tcPr>
            <w:tcW w:w="54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3B3F1E" wp14:editId="50F14840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5715</wp:posOffset>
                      </wp:positionV>
                      <wp:extent cx="4048125" cy="903605"/>
                      <wp:effectExtent l="9525" t="6350" r="9525" b="4445"/>
                      <wp:wrapNone/>
                      <wp:docPr id="5" name="Надпись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4048125" cy="90360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604D" w:rsidRDefault="0058604D" w:rsidP="002C2F4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D8D8D8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 Б Р А З Е 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3B3F1E" id="Надпись 5" o:spid="_x0000_s1027" type="#_x0000_t202" style="position:absolute;margin-left:14.4pt;margin-top:.45pt;width:318.75pt;height:71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" filled="f" stroked="f">
                      <o:lock v:ext="edit" shapetype="t"/>
                      <v:textbox style="mso-fit-shape-to-text:t">
                        <w:txbxContent>
                          <w:p w:rsidR="0058604D" w:rsidRDefault="0058604D" w:rsidP="002C2F4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8D8D8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Б Р А З Е 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F44" w:rsidRPr="0014378C" w:rsidTr="007F4F04">
        <w:trPr>
          <w:trHeight w:val="255"/>
        </w:trPr>
        <w:tc>
          <w:tcPr>
            <w:tcW w:w="54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F44" w:rsidRPr="0014378C" w:rsidTr="007F4F04">
        <w:trPr>
          <w:trHeight w:val="255"/>
        </w:trPr>
        <w:tc>
          <w:tcPr>
            <w:tcW w:w="54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8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2F44" w:rsidRPr="0014378C" w:rsidTr="007F4F04">
        <w:trPr>
          <w:cantSplit/>
          <w:trHeight w:val="330"/>
        </w:trPr>
        <w:tc>
          <w:tcPr>
            <w:tcW w:w="8568" w:type="dxa"/>
            <w:gridSpan w:val="9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6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</w:tcPr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Default="002C2F44" w:rsidP="002C2F44">
      <w:pPr>
        <w:tabs>
          <w:tab w:val="left" w:pos="42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отчет составлен и подписан в 2-ух экземплярах, по одному для каждой стороны.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6090"/>
        <w:gridCol w:w="8192"/>
      </w:tblGrid>
      <w:tr w:rsidR="002C2F44" w:rsidRPr="0014378C" w:rsidTr="007F4F04">
        <w:trPr>
          <w:trHeight w:val="1080"/>
        </w:trPr>
        <w:tc>
          <w:tcPr>
            <w:tcW w:w="6135" w:type="dxa"/>
          </w:tcPr>
          <w:p w:rsidR="002C2F44" w:rsidRPr="0014378C" w:rsidRDefault="002C2F44" w:rsidP="007F4F04">
            <w:pPr>
              <w:keepNext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bookmarkStart w:id="8" w:name="_Toc123217315"/>
            <w:r w:rsidRPr="0014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ПРИНЦИПАЛ</w:t>
            </w:r>
            <w:bookmarkEnd w:id="8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2D0F" w:rsidRDefault="00272D0F" w:rsidP="00272D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Начальник Службы социального развития</w:t>
            </w:r>
          </w:p>
          <w:p w:rsidR="00272D0F" w:rsidRPr="0014378C" w:rsidRDefault="00272D0F" w:rsidP="00272D0F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</w:t>
            </w:r>
            <w:proofErr w:type="gramStart"/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А.А.</w:t>
            </w:r>
            <w:proofErr w:type="gramEnd"/>
            <w:r w:rsidR="0027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272D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Загаштокова</w:t>
            </w:r>
            <w:proofErr w:type="spellEnd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5" w:type="dxa"/>
          </w:tcPr>
          <w:p w:rsidR="002C2F44" w:rsidRPr="0014378C" w:rsidRDefault="002C2F44" w:rsidP="007F4F04">
            <w:pPr>
              <w:keepNext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9" w:name="_Toc123217316"/>
            <w:r w:rsidRPr="0014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АГЕНТ</w:t>
            </w:r>
            <w:bookmarkEnd w:id="9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Pr="00182912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/_______________/</w:t>
            </w: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18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18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900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2F44" w:rsidRPr="0014378C" w:rsidSect="002C2F44">
          <w:pgSz w:w="16838" w:h="11906" w:orient="landscape" w:code="9"/>
          <w:pgMar w:top="719" w:right="1134" w:bottom="719" w:left="1134" w:header="709" w:footer="709" w:gutter="0"/>
          <w:cols w:space="708"/>
          <w:docGrid w:linePitch="360"/>
        </w:sect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lastRenderedPageBreak/>
        <w:t>Приложение №4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к агентскому договору №___ от «__</w:t>
      </w:r>
      <w:proofErr w:type="gramStart"/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_»_</w:t>
      </w:r>
      <w:proofErr w:type="gramEnd"/>
      <w:r w:rsidRPr="0014378C">
        <w:rPr>
          <w:rFonts w:ascii="Times New Roman" w:eastAsia="Times New Roman" w:hAnsi="Times New Roman" w:cs="Times New Roman"/>
          <w:b/>
          <w:color w:val="000000"/>
          <w:sz w:val="20"/>
          <w:szCs w:val="24"/>
          <w:lang w:eastAsia="ru-RU"/>
        </w:rPr>
        <w:t>______202_г.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АКТ</w:t>
      </w:r>
    </w:p>
    <w:p w:rsidR="002C2F44" w:rsidRPr="0014378C" w:rsidRDefault="002C2F44" w:rsidP="002C2F44">
      <w:pPr>
        <w:keepNext/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</w:pPr>
      <w:bookmarkStart w:id="10" w:name="_Toc123217317"/>
      <w:r w:rsidRPr="0014378C">
        <w:rPr>
          <w:rFonts w:ascii="Times New Roman" w:eastAsia="Times New Roman" w:hAnsi="Times New Roman" w:cs="Times New Roman"/>
          <w:b/>
          <w:bCs/>
          <w:kern w:val="32"/>
          <w:sz w:val="32"/>
          <w:szCs w:val="32"/>
          <w:lang w:eastAsia="ru-RU"/>
        </w:rPr>
        <w:t>оказанных услуг</w:t>
      </w:r>
      <w:bookmarkEnd w:id="10"/>
    </w:p>
    <w:p w:rsidR="002C2F44" w:rsidRPr="0014378C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Санкт-Петербург                                                                             </w:t>
      </w:r>
      <w:proofErr w:type="gramStart"/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«</w:t>
      </w:r>
      <w:proofErr w:type="gramEnd"/>
      <w:r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____» _______ 202_г.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Мы, нижеподписавшиеся, </w:t>
      </w:r>
    </w:p>
    <w:p w:rsidR="002C2F44" w:rsidRPr="00182912" w:rsidRDefault="002C2F44" w:rsidP="002C2F4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2">
        <w:rPr>
          <w:rFonts w:ascii="Times New Roman" w:eastAsia="Times New Roman" w:hAnsi="Times New Roman" w:cs="Times New Roman"/>
          <w:noProof/>
          <w:color w:val="92D05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F3F152" wp14:editId="627D9D38">
                <wp:simplePos x="0" y="0"/>
                <wp:positionH relativeFrom="column">
                  <wp:posOffset>1252220</wp:posOffset>
                </wp:positionH>
                <wp:positionV relativeFrom="paragraph">
                  <wp:posOffset>1087755</wp:posOffset>
                </wp:positionV>
                <wp:extent cx="4048125" cy="903605"/>
                <wp:effectExtent l="9525" t="12065" r="9525" b="8255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048125" cy="9036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8604D" w:rsidRDefault="0058604D" w:rsidP="002C2F4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8D8D8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Б Р А З Е Ц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F3F152" id="Надпись 3" o:spid="_x0000_s1028" type="#_x0000_t202" style="position:absolute;left:0;text-align:left;margin-left:98.6pt;margin-top:85.65pt;width:318.75pt;height:71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" filled="f" stroked="f">
                <o:lock v:ext="edit" shapetype="t"/>
                <v:textbox style="mso-fit-shape-to-text:t">
                  <w:txbxContent>
                    <w:p w:rsidR="0058604D" w:rsidRDefault="0058604D" w:rsidP="002C2F44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Arial Black" w:hAnsi="Arial Black"/>
                          <w:b/>
                          <w:bCs/>
                          <w:color w:val="D8D8D8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 Б Р А З Е Ц</w:t>
                      </w:r>
                    </w:p>
                  </w:txbxContent>
                </v:textbox>
              </v:shape>
            </w:pict>
          </mc:Fallback>
        </mc:AlternateContent>
      </w:r>
      <w:r w:rsidRPr="00182912">
        <w:rPr>
          <w:rFonts w:ascii="Times New Roman" w:eastAsia="Times New Roman" w:hAnsi="Times New Roman" w:cs="Times New Roman"/>
          <w:lang w:eastAsia="ru-RU"/>
        </w:rPr>
        <w:t xml:space="preserve">Санкт-Петербургское государственное унитарное предприятие «Петербургский метрополитен» (ГУП «Петербургский метрополитен»)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лице начальника Службы социального развития </w:t>
      </w:r>
      <w:proofErr w:type="spellStart"/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А.А.Загаштоковой</w:t>
      </w:r>
      <w:proofErr w:type="spellEnd"/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13747" w:rsidRPr="0014378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его(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оверенности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>806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4137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 декабря 2021 и Положения о службе,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именуемое в дальнейшем </w:t>
      </w:r>
      <w:r w:rsidR="00413747" w:rsidRPr="001437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«Принципал», </w:t>
      </w:r>
      <w:r w:rsidR="00413747"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одной стороны</w:t>
      </w:r>
      <w:r w:rsidR="00413747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82912">
        <w:rPr>
          <w:rFonts w:ascii="Times New Roman" w:eastAsia="Times New Roman" w:hAnsi="Times New Roman" w:cs="Times New Roman"/>
          <w:lang w:eastAsia="ru-RU"/>
        </w:rPr>
        <w:t>и _________________________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82912">
        <w:rPr>
          <w:rFonts w:ascii="Times New Roman" w:eastAsia="Times New Roman" w:hAnsi="Times New Roman" w:cs="Times New Roman"/>
          <w:lang w:eastAsia="ru-RU"/>
        </w:rPr>
        <w:t>в лице _______________________</w:t>
      </w:r>
      <w:r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182912">
        <w:rPr>
          <w:rFonts w:ascii="Times New Roman" w:eastAsia="Times New Roman" w:hAnsi="Times New Roman" w:cs="Times New Roman"/>
          <w:lang w:eastAsia="ru-RU"/>
        </w:rPr>
        <w:t>действующего на основании _____________________,именуемое в дальнейшем «Агент» с другой стороны</w:t>
      </w:r>
      <w:r w:rsidRPr="00182912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составили настоящий Акт о том, что Агент полностью выполнил в _______ 202__ года свои обязанности по реализации путевок, перед Принципалом по Агентскому договору № ___ от «____» _________ 202___ года.</w:t>
      </w:r>
    </w:p>
    <w:p w:rsidR="002C2F44" w:rsidRPr="00182912" w:rsidRDefault="002C2F44" w:rsidP="002C2F44">
      <w:pPr>
        <w:tabs>
          <w:tab w:val="left" w:pos="426"/>
          <w:tab w:val="left" w:pos="540"/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182912">
        <w:rPr>
          <w:rFonts w:ascii="Times New Roman" w:eastAsia="Times New Roman" w:hAnsi="Times New Roman" w:cs="Times New Roman"/>
          <w:lang w:eastAsia="ru-RU"/>
        </w:rPr>
        <w:t xml:space="preserve">Услуги оказаны в соответствии с условиями агентского договора и оформлены в надлежащем порядке. </w:t>
      </w:r>
    </w:p>
    <w:p w:rsidR="002C2F44" w:rsidRPr="00182912" w:rsidRDefault="002C2F44" w:rsidP="002C2F44">
      <w:pPr>
        <w:tabs>
          <w:tab w:val="left" w:pos="426"/>
        </w:tabs>
        <w:spacing w:after="0" w:line="240" w:lineRule="auto"/>
        <w:ind w:right="-9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82912" w:rsidRDefault="002C2F44" w:rsidP="002C2F44">
      <w:pPr>
        <w:tabs>
          <w:tab w:val="left" w:pos="42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вознаграждения Агента за ______ 202__ г.   составляет __________руб. (______________руб. _____коп.), в т.ч.  НДС 20 % _________руб. ______ коп.).</w:t>
      </w:r>
    </w:p>
    <w:p w:rsidR="002C2F44" w:rsidRPr="00182912" w:rsidRDefault="002C2F44" w:rsidP="002C2F44">
      <w:pPr>
        <w:tabs>
          <w:tab w:val="left" w:pos="426"/>
        </w:tabs>
        <w:spacing w:after="0" w:line="240" w:lineRule="auto"/>
        <w:ind w:right="-9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right="-9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91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на (одной</w:t>
      </w: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) странице, в двух экземплярах, имеющих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right="-9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78C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одинаковую юридическую силу, по одному экземпляру для каждой из сторон.</w:t>
      </w: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right="-99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2F44" w:rsidRPr="0014378C" w:rsidRDefault="002C2F44" w:rsidP="002C2F44">
      <w:pPr>
        <w:tabs>
          <w:tab w:val="left" w:pos="42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88" w:type="dxa"/>
        <w:tblLook w:val="0000" w:firstRow="0" w:lastRow="0" w:firstColumn="0" w:lastColumn="0" w:noHBand="0" w:noVBand="0"/>
      </w:tblPr>
      <w:tblGrid>
        <w:gridCol w:w="3999"/>
        <w:gridCol w:w="5210"/>
      </w:tblGrid>
      <w:tr w:rsidR="002C2F44" w:rsidRPr="0014378C" w:rsidTr="007F4F04">
        <w:trPr>
          <w:trHeight w:val="1080"/>
        </w:trPr>
        <w:tc>
          <w:tcPr>
            <w:tcW w:w="6135" w:type="dxa"/>
          </w:tcPr>
          <w:p w:rsidR="002C2F44" w:rsidRPr="0014378C" w:rsidRDefault="002C2F44" w:rsidP="007F4F04">
            <w:pPr>
              <w:keepNext/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</w:t>
            </w:r>
            <w:bookmarkStart w:id="11" w:name="_Toc123217318"/>
            <w:r w:rsidRPr="00143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ПРИНЦИПАЛ</w:t>
            </w:r>
            <w:bookmarkEnd w:id="11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57EFD" w:rsidRDefault="00557EFD" w:rsidP="00557EF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Начальник Службы социального развития</w:t>
            </w:r>
          </w:p>
          <w:p w:rsidR="00557EFD" w:rsidRPr="0014378C" w:rsidRDefault="00557EFD" w:rsidP="00557EFD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</w:t>
            </w:r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5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А.А. </w:t>
            </w:r>
            <w:proofErr w:type="spellStart"/>
            <w:r w:rsidR="00557EF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Загаштокова</w:t>
            </w:r>
            <w:proofErr w:type="spellEnd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</w:t>
            </w:r>
            <w:proofErr w:type="spellEnd"/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265" w:type="dxa"/>
          </w:tcPr>
          <w:p w:rsidR="002C2F44" w:rsidRPr="0014378C" w:rsidRDefault="002C2F44" w:rsidP="007F4F04">
            <w:pPr>
              <w:keepNext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2" w:name="_Toc123217319"/>
            <w:r w:rsidRPr="001437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АГЕНТ</w:t>
            </w:r>
            <w:bookmarkEnd w:id="12"/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557EFD" w:rsidRDefault="00557EFD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C2F44" w:rsidRPr="0014378C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4378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</w:t>
            </w:r>
            <w:r w:rsidRPr="00143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/_______________/</w:t>
            </w:r>
          </w:p>
          <w:p w:rsidR="002C2F44" w:rsidRPr="00182912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18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м.п</w:t>
            </w:r>
            <w:proofErr w:type="spellEnd"/>
            <w:r w:rsidRPr="0018291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</w:tbl>
    <w:p w:rsidR="002C2F44" w:rsidRPr="0014378C" w:rsidRDefault="002C2F44" w:rsidP="00F14B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C2F44" w:rsidRPr="0014378C" w:rsidSect="002C2F44">
          <w:pgSz w:w="11906" w:h="16838"/>
          <w:pgMar w:top="709" w:right="991" w:bottom="1440" w:left="1418" w:header="720" w:footer="720" w:gutter="0"/>
          <w:cols w:space="720"/>
        </w:sectPr>
      </w:pPr>
    </w:p>
    <w:p w:rsidR="002C2F44" w:rsidRPr="00643248" w:rsidRDefault="00643248" w:rsidP="00F14BCC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643248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</w:t>
      </w:r>
      <w:r w:rsidRPr="00643248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C2F44" w:rsidRPr="00643248">
        <w:rPr>
          <w:rFonts w:ascii="Times New Roman" w:eastAsia="Times New Roman" w:hAnsi="Times New Roman" w:cs="Times New Roman"/>
          <w:b/>
          <w:lang w:eastAsia="ru-RU"/>
        </w:rPr>
        <w:t>Приложение № 5</w:t>
      </w:r>
    </w:p>
    <w:p w:rsidR="002C2F44" w:rsidRPr="00643248" w:rsidRDefault="002C2F44" w:rsidP="002C2F44">
      <w:pPr>
        <w:tabs>
          <w:tab w:val="left" w:pos="426"/>
        </w:tabs>
        <w:spacing w:after="0" w:line="240" w:lineRule="auto"/>
        <w:ind w:left="-180" w:hanging="180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643248">
        <w:rPr>
          <w:rFonts w:ascii="Times New Roman" w:eastAsia="Times New Roman" w:hAnsi="Times New Roman" w:cs="Times New Roman"/>
          <w:bCs/>
          <w:lang w:eastAsia="ru-RU"/>
        </w:rPr>
        <w:t>к агентскому договору №      от «__</w:t>
      </w:r>
      <w:proofErr w:type="gramStart"/>
      <w:r w:rsidRPr="00643248">
        <w:rPr>
          <w:rFonts w:ascii="Times New Roman" w:eastAsia="Times New Roman" w:hAnsi="Times New Roman" w:cs="Times New Roman"/>
          <w:bCs/>
          <w:lang w:eastAsia="ru-RU"/>
        </w:rPr>
        <w:t>_»_</w:t>
      </w:r>
      <w:proofErr w:type="gramEnd"/>
      <w:r w:rsidRPr="00643248">
        <w:rPr>
          <w:rFonts w:ascii="Times New Roman" w:eastAsia="Times New Roman" w:hAnsi="Times New Roman" w:cs="Times New Roman"/>
          <w:bCs/>
          <w:lang w:eastAsia="ru-RU"/>
        </w:rPr>
        <w:t>_____202__ г.</w:t>
      </w:r>
    </w:p>
    <w:p w:rsidR="002C2F44" w:rsidRPr="00643248" w:rsidRDefault="002C2F44" w:rsidP="002C2F44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43248">
        <w:rPr>
          <w:rFonts w:ascii="Times New Roman" w:eastAsia="Times New Roman" w:hAnsi="Times New Roman" w:cs="Times New Roman"/>
          <w:b/>
          <w:lang w:eastAsia="ru-RU"/>
        </w:rPr>
        <w:t xml:space="preserve">АКТ </w:t>
      </w:r>
    </w:p>
    <w:p w:rsidR="002C2F44" w:rsidRPr="00643248" w:rsidRDefault="002C2F44" w:rsidP="00643248">
      <w:pPr>
        <w:tabs>
          <w:tab w:val="left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b/>
          <w:bCs/>
          <w:lang w:eastAsia="ru-RU"/>
        </w:rPr>
        <w:t>сверки расчетов по реализованным путевкам</w:t>
      </w:r>
    </w:p>
    <w:p w:rsidR="002C2F44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lang w:eastAsia="ru-RU"/>
        </w:rPr>
        <w:t>Мы, нижеподписавшиеся:</w:t>
      </w:r>
      <w:r w:rsidR="00CB26C8" w:rsidRPr="00643248">
        <w:rPr>
          <w:rFonts w:ascii="Times New Roman" w:eastAsia="Times New Roman" w:hAnsi="Times New Roman" w:cs="Times New Roman"/>
          <w:lang w:eastAsia="ru-RU"/>
        </w:rPr>
        <w:t xml:space="preserve"> начальник Службы социального развития </w:t>
      </w:r>
      <w:proofErr w:type="spellStart"/>
      <w:r w:rsidR="00CB26C8" w:rsidRPr="00643248">
        <w:rPr>
          <w:rFonts w:ascii="Times New Roman" w:eastAsia="Times New Roman" w:hAnsi="Times New Roman" w:cs="Times New Roman"/>
          <w:lang w:eastAsia="ru-RU"/>
        </w:rPr>
        <w:t>А.А.Загаштокова</w:t>
      </w:r>
      <w:proofErr w:type="spellEnd"/>
      <w:r w:rsidR="00CB26C8" w:rsidRPr="00643248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643248">
        <w:rPr>
          <w:rFonts w:ascii="Times New Roman" w:eastAsia="Times New Roman" w:hAnsi="Times New Roman" w:cs="Times New Roman"/>
          <w:lang w:eastAsia="ru-RU"/>
        </w:rPr>
        <w:t xml:space="preserve"> действующ</w:t>
      </w:r>
      <w:r w:rsidR="00CB26C8" w:rsidRPr="00643248">
        <w:rPr>
          <w:rFonts w:ascii="Times New Roman" w:eastAsia="Times New Roman" w:hAnsi="Times New Roman" w:cs="Times New Roman"/>
          <w:lang w:eastAsia="ru-RU"/>
        </w:rPr>
        <w:t xml:space="preserve">ая </w:t>
      </w:r>
      <w:r w:rsidRPr="00643248">
        <w:rPr>
          <w:rFonts w:ascii="Times New Roman" w:eastAsia="Times New Roman" w:hAnsi="Times New Roman" w:cs="Times New Roman"/>
          <w:lang w:eastAsia="ru-RU"/>
        </w:rPr>
        <w:t xml:space="preserve"> на основании доверенности </w:t>
      </w:r>
      <w:r w:rsidR="00CB26C8" w:rsidRPr="00643248">
        <w:rPr>
          <w:rFonts w:ascii="Times New Roman" w:eastAsia="Times New Roman" w:hAnsi="Times New Roman" w:cs="Times New Roman"/>
          <w:lang w:eastAsia="ru-RU"/>
        </w:rPr>
        <w:t xml:space="preserve">№ 806 от 01 декабря 2021 и Положения о службе, </w:t>
      </w:r>
      <w:r w:rsidRPr="00643248">
        <w:rPr>
          <w:rFonts w:ascii="Times New Roman" w:eastAsia="Times New Roman" w:hAnsi="Times New Roman" w:cs="Times New Roman"/>
          <w:lang w:eastAsia="ru-RU"/>
        </w:rPr>
        <w:t xml:space="preserve"> с одной стороны, и ______________________________________, </w:t>
      </w:r>
      <w:proofErr w:type="spellStart"/>
      <w:r w:rsidRPr="00643248">
        <w:rPr>
          <w:rFonts w:ascii="Times New Roman" w:eastAsia="Times New Roman" w:hAnsi="Times New Roman" w:cs="Times New Roman"/>
          <w:lang w:eastAsia="ru-RU"/>
        </w:rPr>
        <w:t>действующ</w:t>
      </w:r>
      <w:proofErr w:type="spellEnd"/>
      <w:r w:rsidRPr="00643248">
        <w:rPr>
          <w:rFonts w:ascii="Times New Roman" w:eastAsia="Times New Roman" w:hAnsi="Times New Roman" w:cs="Times New Roman"/>
          <w:lang w:eastAsia="ru-RU"/>
        </w:rPr>
        <w:t>__ на основании ______________, с другой стороны, составили настоящий акт сверки расчетов по реализации путевок за период с «___» _________ 202  г. по «____» ________202  г.</w:t>
      </w:r>
      <w:r w:rsidR="00732D8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732D85" w:rsidRPr="00643248" w:rsidRDefault="00732D85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90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297"/>
        <w:gridCol w:w="1247"/>
        <w:gridCol w:w="1730"/>
        <w:gridCol w:w="1559"/>
        <w:gridCol w:w="142"/>
        <w:gridCol w:w="538"/>
        <w:gridCol w:w="2785"/>
        <w:gridCol w:w="1440"/>
        <w:gridCol w:w="1757"/>
        <w:gridCol w:w="1559"/>
      </w:tblGrid>
      <w:tr w:rsidR="002C2F44" w:rsidRPr="00643248" w:rsidTr="00643248">
        <w:trPr>
          <w:cantSplit/>
        </w:trPr>
        <w:tc>
          <w:tcPr>
            <w:tcW w:w="7826" w:type="dxa"/>
            <w:gridSpan w:val="6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 xml:space="preserve">По данным ГУП «Петербургский Метрополитен» </w:t>
            </w:r>
          </w:p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Служба социального развития</w:t>
            </w:r>
          </w:p>
        </w:tc>
        <w:tc>
          <w:tcPr>
            <w:tcW w:w="8079" w:type="dxa"/>
            <w:gridSpan w:val="5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По данным</w:t>
            </w:r>
          </w:p>
        </w:tc>
      </w:tr>
      <w:tr w:rsidR="002C2F44" w:rsidRPr="00643248" w:rsidTr="00643248">
        <w:tc>
          <w:tcPr>
            <w:tcW w:w="851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9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Наименование операции</w:t>
            </w:r>
          </w:p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(№ и дата счета на оплату и платежного поручения)</w:t>
            </w:r>
          </w:p>
        </w:tc>
        <w:tc>
          <w:tcPr>
            <w:tcW w:w="124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Сумма по счету Принципала</w:t>
            </w:r>
          </w:p>
        </w:tc>
        <w:tc>
          <w:tcPr>
            <w:tcW w:w="1730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Сумма вознаграждения (руб.)</w:t>
            </w:r>
          </w:p>
        </w:tc>
        <w:tc>
          <w:tcPr>
            <w:tcW w:w="1559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Сумма перечисленная на р/счет Принципала, (руб.)</w:t>
            </w:r>
          </w:p>
        </w:tc>
        <w:tc>
          <w:tcPr>
            <w:tcW w:w="680" w:type="dxa"/>
            <w:gridSpan w:val="2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</w:p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2785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Наименование операции</w:t>
            </w:r>
          </w:p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(№ и дата счета на оплату и платежного поручения)</w:t>
            </w:r>
          </w:p>
        </w:tc>
        <w:tc>
          <w:tcPr>
            <w:tcW w:w="1440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 xml:space="preserve">Сумма по счету Принципала </w:t>
            </w:r>
          </w:p>
        </w:tc>
        <w:tc>
          <w:tcPr>
            <w:tcW w:w="175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Сумма вознаграждения, (руб.)</w:t>
            </w:r>
          </w:p>
        </w:tc>
        <w:tc>
          <w:tcPr>
            <w:tcW w:w="1559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lang w:eastAsia="ru-RU"/>
              </w:rPr>
              <w:t>Сумма перечисленная на р/счет Принципала, (руб.)</w:t>
            </w:r>
          </w:p>
        </w:tc>
      </w:tr>
      <w:tr w:rsidR="002C2F44" w:rsidRPr="00643248" w:rsidTr="00643248">
        <w:tc>
          <w:tcPr>
            <w:tcW w:w="851" w:type="dxa"/>
          </w:tcPr>
          <w:p w:rsidR="002C2F44" w:rsidRPr="00643248" w:rsidRDefault="0099615E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43248">
              <w:rPr>
                <w:rFonts w:ascii="Times New Roman" w:eastAsia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1202427" wp14:editId="0917B35B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-8255</wp:posOffset>
                      </wp:positionV>
                      <wp:extent cx="6588125" cy="735965"/>
                      <wp:effectExtent l="0" t="0" r="0" b="0"/>
                      <wp:wrapNone/>
                      <wp:docPr id="1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588125" cy="735965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58604D" w:rsidRDefault="0058604D" w:rsidP="002C2F44">
                                  <w:pPr>
                                    <w:pStyle w:val="a3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Black" w:hAnsi="Arial Black"/>
                                      <w:b/>
                                      <w:bCs/>
                                      <w:color w:val="D8D8D8"/>
                                      <w:sz w:val="72"/>
                                      <w:szCs w:val="72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О Б Р А З Е Ц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202427" id="Надпись 1" o:spid="_x0000_s1029" type="#_x0000_t202" style="position:absolute;margin-left:7.25pt;margin-top:-.65pt;width:518.75pt;height:57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" filled="f" stroked="f">
                      <o:lock v:ext="edit" shapetype="t"/>
                      <v:textbox style="mso-fit-shape-to-text:t">
                        <w:txbxContent>
                          <w:p w:rsidR="0058604D" w:rsidRDefault="0058604D" w:rsidP="002C2F44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Black" w:hAnsi="Arial Black"/>
                                <w:b/>
                                <w:bCs/>
                                <w:color w:val="D8D8D8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 Б Р А З Е 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9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5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2F44" w:rsidRPr="00643248" w:rsidTr="00643248">
        <w:tc>
          <w:tcPr>
            <w:tcW w:w="851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5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2F44" w:rsidRPr="00643248" w:rsidTr="00643248">
        <w:tc>
          <w:tcPr>
            <w:tcW w:w="851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9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0" w:type="dxa"/>
            <w:gridSpan w:val="2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85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40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7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2C2F44" w:rsidRPr="00643248" w:rsidRDefault="002C2F44" w:rsidP="007F4F04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C2F44" w:rsidRPr="00643248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lang w:eastAsia="ru-RU"/>
        </w:rPr>
        <w:t>Всего реализовано путевок на сумму_________________________________________________________________________________</w:t>
      </w:r>
    </w:p>
    <w:p w:rsidR="002C2F44" w:rsidRPr="00643248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lang w:eastAsia="ru-RU"/>
        </w:rPr>
        <w:t>Агентское вознаграждение составило ________________________________________________________________________________</w:t>
      </w:r>
    </w:p>
    <w:p w:rsidR="00B06858" w:rsidRPr="00643248" w:rsidRDefault="002C2F44" w:rsidP="002C2F44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lang w:eastAsia="ru-RU"/>
        </w:rPr>
        <w:t>По данным ГУП «Петербургский метрополитен» задолженность по состоянию на ____________ в пользу _____________________________________ составляет ___________________________</w:t>
      </w:r>
    </w:p>
    <w:p w:rsidR="00F14BCC" w:rsidRPr="00643248" w:rsidRDefault="00F14BCC" w:rsidP="00F14BC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lang w:eastAsia="ru-RU"/>
        </w:rPr>
        <w:t>Подписи сторон:</w:t>
      </w:r>
    </w:p>
    <w:p w:rsidR="009B0A42" w:rsidRPr="00643248" w:rsidRDefault="00F14BCC" w:rsidP="00F14BC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lang w:eastAsia="ru-RU"/>
        </w:rPr>
        <w:t>Начальник</w:t>
      </w:r>
    </w:p>
    <w:p w:rsidR="00F14BCC" w:rsidRPr="00643248" w:rsidRDefault="00B06858" w:rsidP="00F14BC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lang w:eastAsia="ru-RU"/>
        </w:rPr>
        <w:t>Службы</w:t>
      </w:r>
      <w:r w:rsidR="009B0A42" w:rsidRPr="006432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248">
        <w:rPr>
          <w:rFonts w:ascii="Times New Roman" w:eastAsia="Times New Roman" w:hAnsi="Times New Roman" w:cs="Times New Roman"/>
          <w:lang w:eastAsia="ru-RU"/>
        </w:rPr>
        <w:t xml:space="preserve">социального развития                       </w:t>
      </w:r>
      <w:r w:rsidR="00643248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2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2D85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6432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2D85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43248">
        <w:rPr>
          <w:rFonts w:ascii="Times New Roman" w:eastAsia="Times New Roman" w:hAnsi="Times New Roman" w:cs="Times New Roman"/>
          <w:lang w:eastAsia="ru-RU"/>
        </w:rPr>
        <w:t xml:space="preserve">А. А. </w:t>
      </w:r>
      <w:proofErr w:type="spellStart"/>
      <w:r w:rsidRPr="00643248">
        <w:rPr>
          <w:rFonts w:ascii="Times New Roman" w:eastAsia="Times New Roman" w:hAnsi="Times New Roman" w:cs="Times New Roman"/>
          <w:lang w:eastAsia="ru-RU"/>
        </w:rPr>
        <w:t>Загаштокова</w:t>
      </w:r>
      <w:proofErr w:type="spellEnd"/>
      <w:r w:rsidR="00F14BCC" w:rsidRPr="006432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9B0A42" w:rsidRPr="0064324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Директор</w:t>
      </w:r>
    </w:p>
    <w:p w:rsidR="009B0A42" w:rsidRPr="00643248" w:rsidRDefault="00F14BCC" w:rsidP="00F14BC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lang w:eastAsia="ru-RU"/>
        </w:rPr>
        <w:t xml:space="preserve">Начальник </w:t>
      </w:r>
      <w:proofErr w:type="spellStart"/>
      <w:r w:rsidRPr="00643248">
        <w:rPr>
          <w:rFonts w:ascii="Times New Roman" w:eastAsia="Times New Roman" w:hAnsi="Times New Roman" w:cs="Times New Roman"/>
          <w:lang w:eastAsia="ru-RU"/>
        </w:rPr>
        <w:t>ОПиУ</w:t>
      </w:r>
      <w:proofErr w:type="spellEnd"/>
    </w:p>
    <w:p w:rsidR="00F14BCC" w:rsidRDefault="009B0A42" w:rsidP="00F14BCC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643248">
        <w:rPr>
          <w:rFonts w:ascii="Times New Roman" w:eastAsia="Times New Roman" w:hAnsi="Times New Roman" w:cs="Times New Roman"/>
          <w:lang w:eastAsia="ru-RU"/>
        </w:rPr>
        <w:t>Службы социа</w:t>
      </w:r>
      <w:r w:rsidR="00643248" w:rsidRPr="00643248">
        <w:rPr>
          <w:rFonts w:ascii="Times New Roman" w:eastAsia="Times New Roman" w:hAnsi="Times New Roman" w:cs="Times New Roman"/>
          <w:lang w:eastAsia="ru-RU"/>
        </w:rPr>
        <w:t>л</w:t>
      </w:r>
      <w:r w:rsidRPr="00643248">
        <w:rPr>
          <w:rFonts w:ascii="Times New Roman" w:eastAsia="Times New Roman" w:hAnsi="Times New Roman" w:cs="Times New Roman"/>
          <w:lang w:eastAsia="ru-RU"/>
        </w:rPr>
        <w:t>ьного разв</w:t>
      </w:r>
      <w:r w:rsidR="00643248" w:rsidRPr="00643248">
        <w:rPr>
          <w:rFonts w:ascii="Times New Roman" w:eastAsia="Times New Roman" w:hAnsi="Times New Roman" w:cs="Times New Roman"/>
          <w:lang w:eastAsia="ru-RU"/>
        </w:rPr>
        <w:t xml:space="preserve">ития                         </w:t>
      </w:r>
      <w:r w:rsidR="006432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643248" w:rsidRPr="00643248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2D85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643248">
        <w:rPr>
          <w:rFonts w:ascii="Times New Roman" w:eastAsia="Times New Roman" w:hAnsi="Times New Roman" w:cs="Times New Roman"/>
          <w:lang w:eastAsia="ru-RU"/>
        </w:rPr>
        <w:t>Е.К. Я</w:t>
      </w:r>
      <w:r w:rsidR="00643248" w:rsidRPr="00643248">
        <w:rPr>
          <w:rFonts w:ascii="Times New Roman" w:eastAsia="Times New Roman" w:hAnsi="Times New Roman" w:cs="Times New Roman"/>
          <w:lang w:eastAsia="ru-RU"/>
        </w:rPr>
        <w:t xml:space="preserve">скевич </w:t>
      </w:r>
      <w:r w:rsidR="00F14BCC" w:rsidRPr="0064324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</w:t>
      </w:r>
      <w:r w:rsidR="00643248" w:rsidRPr="00643248">
        <w:rPr>
          <w:rFonts w:ascii="Times New Roman" w:eastAsia="Times New Roman" w:hAnsi="Times New Roman" w:cs="Times New Roman"/>
          <w:lang w:eastAsia="ru-RU"/>
        </w:rPr>
        <w:t xml:space="preserve">        </w:t>
      </w:r>
      <w:proofErr w:type="spellStart"/>
      <w:proofErr w:type="gramStart"/>
      <w:r w:rsidR="00F14BCC" w:rsidRPr="00643248">
        <w:rPr>
          <w:rFonts w:ascii="Times New Roman" w:eastAsia="Times New Roman" w:hAnsi="Times New Roman" w:cs="Times New Roman"/>
          <w:lang w:eastAsia="ru-RU"/>
        </w:rPr>
        <w:t>Гл.бухгалтер</w:t>
      </w:r>
      <w:proofErr w:type="spellEnd"/>
      <w:proofErr w:type="gramEnd"/>
    </w:p>
    <w:p w:rsidR="00643248" w:rsidRPr="00643248" w:rsidRDefault="00643248" w:rsidP="00F14BC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643248" w:rsidRPr="00643248" w:rsidRDefault="00643248" w:rsidP="00F14BCC">
      <w:pPr>
        <w:spacing w:after="0"/>
        <w:rPr>
          <w:rFonts w:ascii="Times New Roman" w:eastAsia="Times New Roman" w:hAnsi="Times New Roman" w:cs="Times New Roman"/>
          <w:b/>
          <w:lang w:eastAsia="ru-RU"/>
        </w:rPr>
      </w:pPr>
      <w:r w:rsidRPr="00643248">
        <w:rPr>
          <w:rFonts w:ascii="Times New Roman" w:eastAsia="Times New Roman" w:hAnsi="Times New Roman" w:cs="Times New Roman"/>
          <w:b/>
          <w:lang w:eastAsia="ru-RU"/>
        </w:rPr>
        <w:t>П</w:t>
      </w:r>
      <w:r w:rsidR="00F14BCC" w:rsidRPr="00643248">
        <w:rPr>
          <w:rFonts w:ascii="Times New Roman" w:eastAsia="Times New Roman" w:hAnsi="Times New Roman" w:cs="Times New Roman"/>
          <w:b/>
          <w:lang w:eastAsia="ru-RU"/>
        </w:rPr>
        <w:t>РИНЦИПАЛ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732D85">
        <w:rPr>
          <w:rFonts w:ascii="Times New Roman" w:eastAsia="Times New Roman" w:hAnsi="Times New Roman" w:cs="Times New Roman"/>
          <w:b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lang w:eastAsia="ru-RU"/>
        </w:rPr>
        <w:t>АГЕНТ</w:t>
      </w:r>
    </w:p>
    <w:p w:rsidR="00F14BCC" w:rsidRPr="00643248" w:rsidRDefault="00F14BCC" w:rsidP="00F14BCC">
      <w:pPr>
        <w:spacing w:after="0"/>
        <w:rPr>
          <w:rFonts w:ascii="Times New Roman" w:hAnsi="Times New Roman" w:cs="Times New Roman"/>
        </w:rPr>
      </w:pPr>
      <w:r w:rsidRPr="00643248">
        <w:rPr>
          <w:rFonts w:ascii="Times New Roman" w:eastAsia="Times New Roman" w:hAnsi="Times New Roman" w:cs="Times New Roman"/>
          <w:lang w:eastAsia="ru-RU"/>
        </w:rPr>
        <w:t>Начальник Службы социального развития</w:t>
      </w:r>
      <w:r w:rsidR="00732D85">
        <w:rPr>
          <w:rFonts w:ascii="Times New Roman" w:eastAsia="Times New Roman" w:hAnsi="Times New Roman" w:cs="Times New Roman"/>
          <w:lang w:eastAsia="ru-RU"/>
        </w:rPr>
        <w:t xml:space="preserve"> __________________</w:t>
      </w:r>
      <w:r w:rsidRPr="00643248">
        <w:rPr>
          <w:rFonts w:ascii="Times New Roman" w:eastAsia="Times New Roman" w:hAnsi="Times New Roman" w:cs="Times New Roman"/>
          <w:lang w:eastAsia="ru-RU"/>
        </w:rPr>
        <w:t xml:space="preserve">А. А. </w:t>
      </w:r>
      <w:proofErr w:type="spellStart"/>
      <w:r w:rsidRPr="00643248">
        <w:rPr>
          <w:rFonts w:ascii="Times New Roman" w:eastAsia="Times New Roman" w:hAnsi="Times New Roman" w:cs="Times New Roman"/>
          <w:lang w:eastAsia="ru-RU"/>
        </w:rPr>
        <w:t>Загаштокова</w:t>
      </w:r>
      <w:proofErr w:type="spellEnd"/>
      <w:r w:rsidR="00643248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</w:t>
      </w:r>
      <w:r w:rsidR="00732D85">
        <w:rPr>
          <w:rFonts w:ascii="Times New Roman" w:eastAsia="Times New Roman" w:hAnsi="Times New Roman" w:cs="Times New Roman"/>
          <w:lang w:eastAsia="ru-RU"/>
        </w:rPr>
        <w:t>_______________</w:t>
      </w:r>
      <w:r w:rsidR="00643248">
        <w:rPr>
          <w:rFonts w:ascii="Times New Roman" w:eastAsia="Times New Roman" w:hAnsi="Times New Roman" w:cs="Times New Roman"/>
          <w:lang w:eastAsia="ru-RU"/>
        </w:rPr>
        <w:t xml:space="preserve">  </w:t>
      </w:r>
    </w:p>
    <w:sectPr w:rsidR="00F14BCC" w:rsidRPr="00643248" w:rsidSect="001F6464">
      <w:pgSz w:w="16838" w:h="11906" w:orient="landscape"/>
      <w:pgMar w:top="1701" w:right="1134" w:bottom="212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CDA" w:rsidRDefault="002C5CDA">
      <w:pPr>
        <w:spacing w:after="0" w:line="240" w:lineRule="auto"/>
      </w:pPr>
      <w:r>
        <w:separator/>
      </w:r>
    </w:p>
  </w:endnote>
  <w:endnote w:type="continuationSeparator" w:id="0">
    <w:p w:rsidR="002C5CDA" w:rsidRDefault="002C5C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604D" w:rsidRDefault="0058604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8604D" w:rsidRDefault="0058604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CDA" w:rsidRDefault="002C5CDA">
      <w:pPr>
        <w:spacing w:after="0" w:line="240" w:lineRule="auto"/>
      </w:pPr>
      <w:r>
        <w:separator/>
      </w:r>
    </w:p>
  </w:footnote>
  <w:footnote w:type="continuationSeparator" w:id="0">
    <w:p w:rsidR="002C5CDA" w:rsidRDefault="002C5C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3D88"/>
    <w:multiLevelType w:val="multilevel"/>
    <w:tmpl w:val="A09AA63A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79"/>
        </w:tabs>
        <w:ind w:left="227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6087578"/>
    <w:multiLevelType w:val="multilevel"/>
    <w:tmpl w:val="B136F3E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A49181D"/>
    <w:multiLevelType w:val="multilevel"/>
    <w:tmpl w:val="989C2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FD486E"/>
    <w:multiLevelType w:val="hybridMultilevel"/>
    <w:tmpl w:val="5FD02180"/>
    <w:lvl w:ilvl="0" w:tplc="B56C9C16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351C2C"/>
    <w:multiLevelType w:val="hybridMultilevel"/>
    <w:tmpl w:val="6C94EBDE"/>
    <w:lvl w:ilvl="0" w:tplc="4B8C87E8">
      <w:start w:val="9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5" w15:restartNumberingAfterBreak="0">
    <w:nsid w:val="32F467A4"/>
    <w:multiLevelType w:val="multilevel"/>
    <w:tmpl w:val="8C54E18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b/>
        <w:sz w:val="22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b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  <w:sz w:val="22"/>
      </w:rPr>
    </w:lvl>
  </w:abstractNum>
  <w:abstractNum w:abstractNumId="6" w15:restartNumberingAfterBreak="0">
    <w:nsid w:val="37DD4A6F"/>
    <w:multiLevelType w:val="multilevel"/>
    <w:tmpl w:val="84D8B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3254A"/>
    <w:multiLevelType w:val="multilevel"/>
    <w:tmpl w:val="85D81AD8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98C1458"/>
    <w:multiLevelType w:val="hybridMultilevel"/>
    <w:tmpl w:val="3B1C16AE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3931CB"/>
    <w:multiLevelType w:val="hybridMultilevel"/>
    <w:tmpl w:val="8B0A7F4E"/>
    <w:lvl w:ilvl="0" w:tplc="5C58F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444F22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800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6526D"/>
    <w:multiLevelType w:val="multilevel"/>
    <w:tmpl w:val="08EA65A0"/>
    <w:lvl w:ilvl="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6E155F36"/>
    <w:multiLevelType w:val="hybridMultilevel"/>
    <w:tmpl w:val="C48A55F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12" w15:restartNumberingAfterBreak="0">
    <w:nsid w:val="6F6D7738"/>
    <w:multiLevelType w:val="multilevel"/>
    <w:tmpl w:val="B9D22C84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1367205"/>
    <w:multiLevelType w:val="hybridMultilevel"/>
    <w:tmpl w:val="DCBA8184"/>
    <w:lvl w:ilvl="0" w:tplc="041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EDB7425"/>
    <w:multiLevelType w:val="hybridMultilevel"/>
    <w:tmpl w:val="4B68512A"/>
    <w:lvl w:ilvl="0" w:tplc="2CD8E7E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>
    <w:abstractNumId w:val="11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7"/>
  </w:num>
  <w:num w:numId="6">
    <w:abstractNumId w:val="1"/>
  </w:num>
  <w:num w:numId="7">
    <w:abstractNumId w:val="9"/>
  </w:num>
  <w:num w:numId="8">
    <w:abstractNumId w:val="13"/>
  </w:num>
  <w:num w:numId="9">
    <w:abstractNumId w:val="8"/>
  </w:num>
  <w:num w:numId="10">
    <w:abstractNumId w:val="4"/>
  </w:num>
  <w:num w:numId="11">
    <w:abstractNumId w:val="14"/>
  </w:num>
  <w:num w:numId="12">
    <w:abstractNumId w:val="10"/>
  </w:num>
  <w:num w:numId="13">
    <w:abstractNumId w:val="12"/>
  </w:num>
  <w:num w:numId="14">
    <w:abstractNumId w:val="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F44"/>
    <w:rsid w:val="000D1430"/>
    <w:rsid w:val="00120334"/>
    <w:rsid w:val="001F515A"/>
    <w:rsid w:val="001F6464"/>
    <w:rsid w:val="00217C54"/>
    <w:rsid w:val="00272007"/>
    <w:rsid w:val="00272D0F"/>
    <w:rsid w:val="00287993"/>
    <w:rsid w:val="002933BF"/>
    <w:rsid w:val="002C2F44"/>
    <w:rsid w:val="002C5CDA"/>
    <w:rsid w:val="002C6440"/>
    <w:rsid w:val="00345E37"/>
    <w:rsid w:val="003511E9"/>
    <w:rsid w:val="00392F4E"/>
    <w:rsid w:val="003D7CCE"/>
    <w:rsid w:val="003E7A64"/>
    <w:rsid w:val="003F0052"/>
    <w:rsid w:val="00413747"/>
    <w:rsid w:val="00423C59"/>
    <w:rsid w:val="00453A5D"/>
    <w:rsid w:val="00463B55"/>
    <w:rsid w:val="004674E1"/>
    <w:rsid w:val="00492DBF"/>
    <w:rsid w:val="004F312A"/>
    <w:rsid w:val="00510844"/>
    <w:rsid w:val="00514CBA"/>
    <w:rsid w:val="005306FC"/>
    <w:rsid w:val="00557EFD"/>
    <w:rsid w:val="0058604D"/>
    <w:rsid w:val="005D6B78"/>
    <w:rsid w:val="00625532"/>
    <w:rsid w:val="00625F35"/>
    <w:rsid w:val="00643248"/>
    <w:rsid w:val="00677BB8"/>
    <w:rsid w:val="006E333D"/>
    <w:rsid w:val="006F3C1C"/>
    <w:rsid w:val="00732D85"/>
    <w:rsid w:val="007F4F04"/>
    <w:rsid w:val="008048FC"/>
    <w:rsid w:val="00851036"/>
    <w:rsid w:val="008A56BC"/>
    <w:rsid w:val="008E4F13"/>
    <w:rsid w:val="0099615E"/>
    <w:rsid w:val="009B0A42"/>
    <w:rsid w:val="009C5BE9"/>
    <w:rsid w:val="009E6E65"/>
    <w:rsid w:val="00A534DB"/>
    <w:rsid w:val="00AB5AFE"/>
    <w:rsid w:val="00AC07D4"/>
    <w:rsid w:val="00B06858"/>
    <w:rsid w:val="00B242B4"/>
    <w:rsid w:val="00B40384"/>
    <w:rsid w:val="00B435AA"/>
    <w:rsid w:val="00B8727F"/>
    <w:rsid w:val="00B934D7"/>
    <w:rsid w:val="00BB1ABA"/>
    <w:rsid w:val="00BD01B8"/>
    <w:rsid w:val="00BD4736"/>
    <w:rsid w:val="00CB26C8"/>
    <w:rsid w:val="00CC09AE"/>
    <w:rsid w:val="00D265A2"/>
    <w:rsid w:val="00D84EAE"/>
    <w:rsid w:val="00DE4BAF"/>
    <w:rsid w:val="00DF57A9"/>
    <w:rsid w:val="00E63C2C"/>
    <w:rsid w:val="00E75F7B"/>
    <w:rsid w:val="00EB404A"/>
    <w:rsid w:val="00F14BCC"/>
    <w:rsid w:val="00F7520F"/>
    <w:rsid w:val="00F9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5E808"/>
  <w15:docId w15:val="{D1D7F953-38BB-42A2-8968-C6FCE11B8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2F44"/>
    <w:rPr>
      <w:rFonts w:eastAsia="SimSun"/>
    </w:rPr>
  </w:style>
  <w:style w:type="paragraph" w:styleId="2">
    <w:name w:val="heading 2"/>
    <w:basedOn w:val="a"/>
    <w:next w:val="a"/>
    <w:link w:val="20"/>
    <w:qFormat/>
    <w:rsid w:val="00B0685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C2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unhideWhenUsed/>
    <w:rsid w:val="002C2F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2C2F44"/>
    <w:rPr>
      <w:rFonts w:eastAsia="SimSun"/>
    </w:rPr>
  </w:style>
  <w:style w:type="character" w:styleId="a6">
    <w:name w:val="page number"/>
    <w:basedOn w:val="a0"/>
    <w:rsid w:val="002C2F44"/>
  </w:style>
  <w:style w:type="paragraph" w:styleId="a7">
    <w:name w:val="header"/>
    <w:basedOn w:val="a"/>
    <w:link w:val="a8"/>
    <w:uiPriority w:val="99"/>
    <w:unhideWhenUsed/>
    <w:rsid w:val="001F6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6464"/>
    <w:rPr>
      <w:rFonts w:eastAsia="SimSun"/>
    </w:rPr>
  </w:style>
  <w:style w:type="paragraph" w:styleId="a9">
    <w:name w:val="Balloon Text"/>
    <w:basedOn w:val="a"/>
    <w:link w:val="aa"/>
    <w:uiPriority w:val="99"/>
    <w:semiHidden/>
    <w:unhideWhenUsed/>
    <w:rsid w:val="00D84E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84EAE"/>
    <w:rPr>
      <w:rFonts w:ascii="Segoe UI" w:eastAsia="SimSun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rsid w:val="00B0685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B40384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B40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bb.sp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5524</Words>
  <Characters>31487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</dc:creator>
  <cp:lastModifiedBy>Вересов Михаил Николаевич</cp:lastModifiedBy>
  <cp:revision>2</cp:revision>
  <cp:lastPrinted>2023-08-16T08:49:00Z</cp:lastPrinted>
  <dcterms:created xsi:type="dcterms:W3CDTF">2024-08-26T08:39:00Z</dcterms:created>
  <dcterms:modified xsi:type="dcterms:W3CDTF">2024-08-26T08:39:00Z</dcterms:modified>
</cp:coreProperties>
</file>